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0A29" w14:textId="4AFF9D03" w:rsidR="00A33278" w:rsidRDefault="00A33278" w:rsidP="00A33278">
      <w:pPr>
        <w:shd w:val="clear" w:color="auto" w:fill="FFFFFF"/>
        <w:jc w:val="right"/>
        <w:rPr>
          <w:rFonts w:ascii="Calibri" w:hAnsi="Calibri" w:cs="Calibri"/>
          <w:bCs/>
          <w:sz w:val="20"/>
          <w:szCs w:val="20"/>
        </w:rPr>
      </w:pPr>
      <w:r w:rsidRPr="00736D67">
        <w:rPr>
          <w:rFonts w:ascii="Calibri" w:hAnsi="Calibri" w:cs="Calibri"/>
          <w:bCs/>
          <w:sz w:val="20"/>
          <w:szCs w:val="20"/>
        </w:rPr>
        <w:t xml:space="preserve">Załącznik nr 1 do </w:t>
      </w:r>
      <w:r>
        <w:rPr>
          <w:rFonts w:ascii="Calibri" w:hAnsi="Calibri" w:cs="Calibri"/>
          <w:bCs/>
          <w:sz w:val="20"/>
          <w:szCs w:val="20"/>
        </w:rPr>
        <w:t>Z</w:t>
      </w:r>
      <w:r w:rsidRPr="00313CFB">
        <w:rPr>
          <w:rFonts w:ascii="Calibri" w:hAnsi="Calibri" w:cs="Calibri"/>
          <w:bCs/>
          <w:sz w:val="20"/>
          <w:szCs w:val="20"/>
        </w:rPr>
        <w:t>apytani</w:t>
      </w:r>
      <w:r>
        <w:rPr>
          <w:rFonts w:ascii="Calibri" w:hAnsi="Calibri" w:cs="Calibri"/>
          <w:bCs/>
          <w:sz w:val="20"/>
          <w:szCs w:val="20"/>
        </w:rPr>
        <w:t>a</w:t>
      </w:r>
      <w:r w:rsidRPr="00313CFB">
        <w:rPr>
          <w:rFonts w:ascii="Calibri" w:hAnsi="Calibri" w:cs="Calibri"/>
          <w:bCs/>
          <w:sz w:val="20"/>
          <w:szCs w:val="20"/>
        </w:rPr>
        <w:t xml:space="preserve"> ofertowe</w:t>
      </w:r>
      <w:r>
        <w:rPr>
          <w:rFonts w:ascii="Calibri" w:hAnsi="Calibri" w:cs="Calibri"/>
          <w:bCs/>
          <w:sz w:val="20"/>
          <w:szCs w:val="20"/>
        </w:rPr>
        <w:t>go</w:t>
      </w:r>
      <w:r w:rsidRPr="00313CFB">
        <w:rPr>
          <w:rFonts w:ascii="Calibri" w:hAnsi="Calibri" w:cs="Calibri"/>
          <w:bCs/>
          <w:sz w:val="20"/>
          <w:szCs w:val="20"/>
        </w:rPr>
        <w:t xml:space="preserve"> </w:t>
      </w:r>
      <w:r w:rsidRPr="00B1755D">
        <w:rPr>
          <w:rFonts w:ascii="Calibri" w:hAnsi="Calibri" w:cs="Calibri"/>
          <w:bCs/>
          <w:sz w:val="20"/>
          <w:szCs w:val="20"/>
        </w:rPr>
        <w:t>z dnia</w:t>
      </w:r>
      <w:r w:rsidR="000526D9">
        <w:rPr>
          <w:rFonts w:ascii="Calibri" w:hAnsi="Calibri" w:cs="Calibri"/>
          <w:bCs/>
          <w:sz w:val="20"/>
          <w:szCs w:val="20"/>
        </w:rPr>
        <w:t xml:space="preserve"> </w:t>
      </w:r>
      <w:r w:rsidR="00562CB2">
        <w:rPr>
          <w:rFonts w:ascii="Calibri" w:hAnsi="Calibri" w:cs="Calibri"/>
          <w:bCs/>
          <w:sz w:val="20"/>
          <w:szCs w:val="20"/>
        </w:rPr>
        <w:t>23 maja</w:t>
      </w:r>
      <w:r w:rsidRPr="00B1755D">
        <w:rPr>
          <w:rFonts w:ascii="Calibri" w:hAnsi="Calibri" w:cs="Calibri"/>
          <w:bCs/>
          <w:sz w:val="20"/>
          <w:szCs w:val="20"/>
        </w:rPr>
        <w:t xml:space="preserve"> 202</w:t>
      </w:r>
      <w:r w:rsidR="00562CB2">
        <w:rPr>
          <w:rFonts w:ascii="Calibri" w:hAnsi="Calibri" w:cs="Calibri"/>
          <w:bCs/>
          <w:sz w:val="20"/>
          <w:szCs w:val="20"/>
        </w:rPr>
        <w:t>5</w:t>
      </w:r>
      <w:r w:rsidRPr="00B1755D">
        <w:rPr>
          <w:rFonts w:ascii="Calibri" w:hAnsi="Calibri" w:cs="Calibri"/>
          <w:bCs/>
          <w:sz w:val="20"/>
          <w:szCs w:val="20"/>
        </w:rPr>
        <w:t xml:space="preserve"> r.</w:t>
      </w:r>
    </w:p>
    <w:p w14:paraId="3F07B62A" w14:textId="77777777" w:rsidR="00A33278" w:rsidRPr="00736D67" w:rsidRDefault="00A33278" w:rsidP="00A33278">
      <w:pPr>
        <w:shd w:val="clear" w:color="auto" w:fill="FFFFFF"/>
        <w:jc w:val="right"/>
        <w:rPr>
          <w:rFonts w:ascii="Calibri" w:hAnsi="Calibri" w:cs="Calibri"/>
          <w:bCs/>
          <w:sz w:val="20"/>
          <w:szCs w:val="20"/>
        </w:rPr>
      </w:pPr>
    </w:p>
    <w:p w14:paraId="26C7F4B6" w14:textId="77777777" w:rsidR="000526D9" w:rsidRDefault="00A33278" w:rsidP="00A33278">
      <w:pPr>
        <w:shd w:val="clear" w:color="auto" w:fill="FFFFFF"/>
        <w:jc w:val="center"/>
        <w:rPr>
          <w:rFonts w:ascii="Calibri" w:hAnsi="Calibri" w:cs="Calibri"/>
          <w:b/>
          <w:sz w:val="28"/>
          <w:szCs w:val="28"/>
        </w:rPr>
      </w:pPr>
      <w:r w:rsidRPr="008D0116">
        <w:rPr>
          <w:rFonts w:ascii="Calibri" w:hAnsi="Calibri" w:cs="Calibri"/>
          <w:b/>
          <w:sz w:val="28"/>
          <w:szCs w:val="28"/>
        </w:rPr>
        <w:t xml:space="preserve">FORMULARZ OFERTY – </w:t>
      </w:r>
      <w:r>
        <w:rPr>
          <w:rFonts w:ascii="Calibri" w:hAnsi="Calibri" w:cs="Calibri"/>
          <w:b/>
          <w:sz w:val="28"/>
          <w:szCs w:val="28"/>
        </w:rPr>
        <w:t xml:space="preserve">dotyczy imprezy typu: </w:t>
      </w:r>
    </w:p>
    <w:p w14:paraId="42DD5183" w14:textId="2F6E2CC2" w:rsidR="00A33278" w:rsidRPr="008D0116" w:rsidRDefault="000526D9" w:rsidP="00A33278">
      <w:pPr>
        <w:shd w:val="clear" w:color="auto" w:fill="FFFFFF"/>
        <w:jc w:val="center"/>
        <w:rPr>
          <w:rFonts w:ascii="Calibri" w:hAnsi="Calibri" w:cs="Calibri"/>
          <w:b/>
          <w:sz w:val="28"/>
          <w:szCs w:val="28"/>
        </w:rPr>
      </w:pPr>
      <w:r w:rsidRPr="000526D9">
        <w:rPr>
          <w:rFonts w:ascii="Calibri" w:hAnsi="Calibri" w:cs="Calibri"/>
          <w:b/>
          <w:i/>
          <w:iCs/>
          <w:sz w:val="28"/>
          <w:szCs w:val="28"/>
        </w:rPr>
        <w:t>XXX</w:t>
      </w:r>
      <w:r w:rsidR="00744FC3">
        <w:rPr>
          <w:rFonts w:ascii="Calibri" w:hAnsi="Calibri" w:cs="Calibri"/>
          <w:b/>
          <w:i/>
          <w:iCs/>
          <w:sz w:val="28"/>
          <w:szCs w:val="28"/>
        </w:rPr>
        <w:t>I</w:t>
      </w:r>
      <w:r w:rsidRPr="000526D9">
        <w:rPr>
          <w:rFonts w:ascii="Calibri" w:hAnsi="Calibri" w:cs="Calibri"/>
          <w:b/>
          <w:i/>
          <w:iCs/>
          <w:sz w:val="28"/>
          <w:szCs w:val="28"/>
        </w:rPr>
        <w:t xml:space="preserve"> OGÓLNOPOLSKA SPARTAKIADA AMAZONEK</w:t>
      </w:r>
    </w:p>
    <w:p w14:paraId="1E794D50" w14:textId="77777777" w:rsidR="00372DFB" w:rsidRDefault="00372DFB" w:rsidP="00A33278">
      <w:pPr>
        <w:shd w:val="clear" w:color="auto" w:fill="FFFFFF"/>
        <w:jc w:val="center"/>
        <w:rPr>
          <w:rFonts w:ascii="Calibri" w:hAnsi="Calibri" w:cs="Calibri"/>
          <w:b/>
        </w:rPr>
      </w:pPr>
    </w:p>
    <w:p w14:paraId="225ED894" w14:textId="3F9D32A0" w:rsidR="00A33278" w:rsidRPr="00E47C8C" w:rsidRDefault="000526D9" w:rsidP="00A33278">
      <w:pPr>
        <w:shd w:val="clear" w:color="auto" w:fill="FFFFFF"/>
        <w:jc w:val="center"/>
        <w:rPr>
          <w:rFonts w:ascii="Calibri" w:hAnsi="Calibri" w:cs="Calibri"/>
          <w:bCs/>
          <w:i/>
          <w:iCs/>
          <w:sz w:val="20"/>
          <w:szCs w:val="20"/>
        </w:rPr>
      </w:pPr>
      <w:r>
        <w:rPr>
          <w:rFonts w:ascii="Calibri" w:hAnsi="Calibri" w:cs="Calibri"/>
          <w:b/>
        </w:rPr>
        <w:t xml:space="preserve">W terminie pobytu od </w:t>
      </w:r>
      <w:r w:rsidR="0091742F">
        <w:rPr>
          <w:rFonts w:ascii="Calibri" w:hAnsi="Calibri" w:cs="Calibri"/>
          <w:b/>
        </w:rPr>
        <w:t>16</w:t>
      </w:r>
      <w:r>
        <w:rPr>
          <w:rFonts w:ascii="Calibri" w:hAnsi="Calibri" w:cs="Calibri"/>
          <w:b/>
        </w:rPr>
        <w:t xml:space="preserve"> czerwca 202</w:t>
      </w:r>
      <w:r w:rsidR="0091742F">
        <w:rPr>
          <w:rFonts w:ascii="Calibri" w:hAnsi="Calibri" w:cs="Calibri"/>
          <w:b/>
        </w:rPr>
        <w:t>5</w:t>
      </w:r>
      <w:r>
        <w:rPr>
          <w:rFonts w:ascii="Calibri" w:hAnsi="Calibri" w:cs="Calibri"/>
          <w:b/>
        </w:rPr>
        <w:t xml:space="preserve"> r. do </w:t>
      </w:r>
      <w:r w:rsidR="0091742F">
        <w:rPr>
          <w:rFonts w:ascii="Calibri" w:hAnsi="Calibri" w:cs="Calibri"/>
          <w:b/>
        </w:rPr>
        <w:t>19</w:t>
      </w:r>
      <w:r>
        <w:rPr>
          <w:rFonts w:ascii="Calibri" w:hAnsi="Calibri" w:cs="Calibri"/>
          <w:b/>
        </w:rPr>
        <w:t xml:space="preserve"> czer</w:t>
      </w:r>
      <w:r w:rsidR="0091742F">
        <w:rPr>
          <w:rFonts w:ascii="Calibri" w:hAnsi="Calibri" w:cs="Calibri"/>
          <w:b/>
        </w:rPr>
        <w:t>wca</w:t>
      </w:r>
      <w:r>
        <w:rPr>
          <w:rFonts w:ascii="Calibri" w:hAnsi="Calibri" w:cs="Calibri"/>
          <w:b/>
        </w:rPr>
        <w:t xml:space="preserve"> 202</w:t>
      </w:r>
      <w:r w:rsidR="0091742F">
        <w:rPr>
          <w:rFonts w:ascii="Calibri" w:hAnsi="Calibri" w:cs="Calibri"/>
          <w:b/>
        </w:rPr>
        <w:t>5</w:t>
      </w:r>
      <w:r>
        <w:rPr>
          <w:rFonts w:ascii="Calibri" w:hAnsi="Calibri" w:cs="Calibri"/>
          <w:b/>
        </w:rPr>
        <w:t xml:space="preserve"> r.</w:t>
      </w:r>
    </w:p>
    <w:p w14:paraId="2BA7630F" w14:textId="77777777" w:rsidR="00A33278" w:rsidRDefault="00A33278" w:rsidP="00A33278">
      <w:pPr>
        <w:shd w:val="clear" w:color="auto" w:fill="FFFFFF"/>
        <w:jc w:val="center"/>
        <w:rPr>
          <w:rFonts w:ascii="Calibri" w:hAnsi="Calibri" w:cs="Calibri"/>
          <w:b/>
        </w:rPr>
      </w:pPr>
    </w:p>
    <w:p w14:paraId="4F900041" w14:textId="44400427" w:rsidR="00A33278" w:rsidRPr="00C53488" w:rsidRDefault="00A33278" w:rsidP="00A33278">
      <w:pPr>
        <w:spacing w:line="276" w:lineRule="auto"/>
        <w:jc w:val="both"/>
        <w:rPr>
          <w:rFonts w:ascii="Calibri" w:eastAsia="Calibri" w:hAnsi="Calibri" w:cs="Calibri"/>
        </w:rPr>
      </w:pPr>
      <w:r>
        <w:rPr>
          <w:rFonts w:ascii="Calibri" w:eastAsia="Calibri" w:hAnsi="Calibri" w:cs="Calibri"/>
        </w:rPr>
        <w:t xml:space="preserve">W odpowiedzi na Zapytanie ofertowe </w:t>
      </w:r>
      <w:r w:rsidRPr="005F09FD">
        <w:rPr>
          <w:rFonts w:ascii="Calibri" w:eastAsia="Calibri" w:hAnsi="Calibri" w:cs="Calibri"/>
        </w:rPr>
        <w:t xml:space="preserve">na zakup zakwaterowania i wyżywienia podczas </w:t>
      </w:r>
      <w:r w:rsidR="000526D9">
        <w:rPr>
          <w:rFonts w:ascii="Calibri" w:eastAsia="Calibri" w:hAnsi="Calibri" w:cs="Calibri"/>
        </w:rPr>
        <w:t>Spartakiady</w:t>
      </w:r>
      <w:r w:rsidR="003E61A7">
        <w:rPr>
          <w:rFonts w:ascii="Calibri" w:eastAsia="Calibri" w:hAnsi="Calibri" w:cs="Calibri"/>
        </w:rPr>
        <w:t>,</w:t>
      </w:r>
      <w:r w:rsidRPr="005F09FD">
        <w:rPr>
          <w:rFonts w:ascii="Calibri" w:eastAsia="Calibri" w:hAnsi="Calibri" w:cs="Calibri"/>
        </w:rPr>
        <w:t xml:space="preserve"> z dnia </w:t>
      </w:r>
      <w:r>
        <w:rPr>
          <w:rFonts w:ascii="Calibri" w:eastAsia="Calibri" w:hAnsi="Calibri" w:cs="Calibri"/>
        </w:rPr>
        <w:t xml:space="preserve">      </w:t>
      </w:r>
      <w:r w:rsidR="000526D9">
        <w:rPr>
          <w:rFonts w:ascii="Calibri" w:eastAsia="Calibri" w:hAnsi="Calibri" w:cs="Calibri"/>
        </w:rPr>
        <w:t xml:space="preserve"> </w:t>
      </w:r>
      <w:r w:rsidR="0066224C" w:rsidRPr="0066224C">
        <w:rPr>
          <w:rFonts w:ascii="Calibri" w:eastAsia="Calibri" w:hAnsi="Calibri" w:cs="Calibri"/>
        </w:rPr>
        <w:t>23 maja 2025 r.</w:t>
      </w:r>
      <w:r w:rsidR="0066224C">
        <w:rPr>
          <w:rFonts w:ascii="Calibri" w:eastAsia="Calibri" w:hAnsi="Calibri" w:cs="Calibri"/>
        </w:rPr>
        <w:t xml:space="preserve"> </w:t>
      </w:r>
      <w:r>
        <w:rPr>
          <w:rFonts w:ascii="Calibri" w:eastAsia="Calibri" w:hAnsi="Calibri" w:cs="Calibri"/>
        </w:rPr>
        <w:t xml:space="preserve">dotyczące przedmiotu zamówienia: </w:t>
      </w:r>
    </w:p>
    <w:p w14:paraId="14517460" w14:textId="0CF686D7" w:rsidR="00A33278" w:rsidRDefault="00A33278" w:rsidP="00A33278">
      <w:pPr>
        <w:spacing w:line="276" w:lineRule="auto"/>
        <w:jc w:val="both"/>
        <w:rPr>
          <w:rFonts w:ascii="Calibri" w:hAnsi="Calibri" w:cs="Calibri"/>
          <w:b/>
          <w:bCs/>
          <w:i/>
          <w:iCs/>
        </w:rPr>
      </w:pPr>
      <w:r w:rsidRPr="00C9506F">
        <w:rPr>
          <w:rFonts w:ascii="Calibri" w:hAnsi="Calibri" w:cs="Calibri"/>
          <w:b/>
          <w:bCs/>
          <w:i/>
          <w:iCs/>
        </w:rPr>
        <w:t>Przedmiotem zamówienia</w:t>
      </w:r>
      <w:r w:rsidR="000526D9">
        <w:rPr>
          <w:rFonts w:ascii="Calibri" w:hAnsi="Calibri" w:cs="Calibri"/>
          <w:b/>
          <w:bCs/>
          <w:i/>
          <w:iCs/>
        </w:rPr>
        <w:t xml:space="preserve"> </w:t>
      </w:r>
      <w:r w:rsidRPr="00C9506F">
        <w:rPr>
          <w:rFonts w:ascii="Calibri" w:hAnsi="Calibri" w:cs="Calibri"/>
          <w:b/>
          <w:bCs/>
          <w:i/>
          <w:iCs/>
        </w:rPr>
        <w:t xml:space="preserve">jest </w:t>
      </w:r>
      <w:r w:rsidR="000526D9" w:rsidRPr="000526D9">
        <w:rPr>
          <w:rFonts w:ascii="Calibri" w:hAnsi="Calibri" w:cs="Calibri"/>
          <w:b/>
          <w:bCs/>
          <w:i/>
          <w:iCs/>
        </w:rPr>
        <w:t>zakup usług pobytowych: hotelarskich i gastronomicznych celem zapewnienia zakwaterowania i wyżywienia uczestników i kadry 3</w:t>
      </w:r>
      <w:r w:rsidR="0066224C">
        <w:rPr>
          <w:rFonts w:ascii="Calibri" w:hAnsi="Calibri" w:cs="Calibri"/>
          <w:b/>
          <w:bCs/>
          <w:i/>
          <w:iCs/>
        </w:rPr>
        <w:t>1</w:t>
      </w:r>
      <w:r w:rsidR="000526D9" w:rsidRPr="000526D9">
        <w:rPr>
          <w:rFonts w:ascii="Calibri" w:hAnsi="Calibri" w:cs="Calibri"/>
          <w:b/>
          <w:bCs/>
          <w:i/>
          <w:iCs/>
        </w:rPr>
        <w:t xml:space="preserve"> Ogólnopolskiej Spartakiady dla Amazonek - imprezy o charakterze rekreacyjno - sportowo – integracyjnym.</w:t>
      </w:r>
    </w:p>
    <w:p w14:paraId="13EA51A8" w14:textId="77777777" w:rsidR="00A33278" w:rsidRPr="000C5F54" w:rsidRDefault="00A33278" w:rsidP="00A33278">
      <w:pPr>
        <w:spacing w:line="276" w:lineRule="auto"/>
        <w:jc w:val="both"/>
        <w:rPr>
          <w:rFonts w:ascii="Calibri" w:eastAsia="Calibri" w:hAnsi="Calibri" w:cs="Calibri"/>
        </w:rPr>
      </w:pPr>
      <w:r w:rsidRPr="000C5F54">
        <w:rPr>
          <w:rFonts w:ascii="Calibri" w:eastAsia="Calibri" w:hAnsi="Calibri" w:cs="Calibri"/>
        </w:rPr>
        <w:t>składam niniejszą ofertę.</w:t>
      </w:r>
    </w:p>
    <w:p w14:paraId="1F4B5826" w14:textId="77777777" w:rsidR="00A33278" w:rsidRDefault="00A33278" w:rsidP="00A33278">
      <w:pPr>
        <w:suppressAutoHyphens/>
        <w:spacing w:line="276" w:lineRule="auto"/>
        <w:rPr>
          <w:rFonts w:ascii="Calibri" w:eastAsia="Calibri" w:hAnsi="Calibri" w:cs="Calibri"/>
        </w:rPr>
      </w:pPr>
    </w:p>
    <w:p w14:paraId="28817389" w14:textId="77777777" w:rsidR="00A33278" w:rsidRDefault="00A33278" w:rsidP="00A33278">
      <w:pPr>
        <w:suppressAutoHyphens/>
        <w:spacing w:line="276" w:lineRule="auto"/>
        <w:rPr>
          <w:rFonts w:ascii="Calibri" w:eastAsia="Calibri" w:hAnsi="Calibri" w:cs="Calibri"/>
        </w:rPr>
      </w:pPr>
      <w:r>
        <w:rPr>
          <w:rFonts w:ascii="Calibri" w:eastAsia="Calibri" w:hAnsi="Calibri" w:cs="Calibri"/>
        </w:rPr>
        <w:t>W imieniu  .………………………………………………………………………………………………………………………………...…………………………………………………………………………………………………………………………………………………………………………..………………………………………………………………………………………………………………………………………………………………………………………………….</w:t>
      </w:r>
    </w:p>
    <w:p w14:paraId="093A1E6C" w14:textId="77777777" w:rsidR="00A33278" w:rsidRDefault="00A33278" w:rsidP="00A33278">
      <w:pPr>
        <w:suppressAutoHyphens/>
        <w:spacing w:line="276" w:lineRule="auto"/>
        <w:jc w:val="center"/>
        <w:rPr>
          <w:rFonts w:ascii="Calibri" w:eastAsia="Calibri" w:hAnsi="Calibri" w:cs="Calibri"/>
        </w:rPr>
      </w:pPr>
      <w:r>
        <w:rPr>
          <w:rFonts w:ascii="Calibri" w:eastAsia="Calibri" w:hAnsi="Calibri" w:cs="Calibri"/>
        </w:rPr>
        <w:t>Nazwa i adres Oferenta, e-mail, NIP, REGON</w:t>
      </w:r>
    </w:p>
    <w:p w14:paraId="15ADCBEF" w14:textId="77777777" w:rsidR="00A33278" w:rsidRDefault="00A33278" w:rsidP="00A33278">
      <w:pPr>
        <w:suppressAutoHyphens/>
        <w:spacing w:line="276" w:lineRule="auto"/>
        <w:jc w:val="center"/>
        <w:rPr>
          <w:rFonts w:ascii="Calibri" w:eastAsia="Calibri" w:hAnsi="Calibri" w:cs="Calibri"/>
        </w:rPr>
      </w:pPr>
    </w:p>
    <w:p w14:paraId="47755A3A" w14:textId="37D35E21" w:rsidR="00A33278" w:rsidRDefault="00A33278" w:rsidP="00A33278">
      <w:pPr>
        <w:suppressAutoHyphens/>
        <w:spacing w:line="276" w:lineRule="auto"/>
        <w:jc w:val="both"/>
        <w:rPr>
          <w:rFonts w:ascii="Calibri" w:eastAsia="Calibri" w:hAnsi="Calibri" w:cs="Calibri"/>
        </w:rPr>
      </w:pPr>
      <w:r>
        <w:rPr>
          <w:rFonts w:ascii="Calibri" w:eastAsia="Calibri" w:hAnsi="Calibri" w:cs="Calibri"/>
        </w:rPr>
        <w:t xml:space="preserve">oświadczam, że zapoznałam/łem się z warunkami </w:t>
      </w:r>
      <w:r w:rsidRPr="00BB3E80">
        <w:rPr>
          <w:rFonts w:ascii="Calibri" w:eastAsia="Calibri" w:hAnsi="Calibri" w:cs="Calibri"/>
          <w:b/>
          <w:bCs/>
        </w:rPr>
        <w:t xml:space="preserve">Zapytania ofertowego na zakup zakwaterowania i wyżywienia podczas </w:t>
      </w:r>
      <w:r w:rsidR="000C1971">
        <w:rPr>
          <w:rFonts w:ascii="Calibri" w:eastAsia="Calibri" w:hAnsi="Calibri" w:cs="Calibri"/>
          <w:b/>
          <w:bCs/>
        </w:rPr>
        <w:t>Spartakiady</w:t>
      </w:r>
      <w:r w:rsidR="003E61A7">
        <w:rPr>
          <w:rFonts w:ascii="Calibri" w:eastAsia="Calibri" w:hAnsi="Calibri" w:cs="Calibri"/>
          <w:b/>
          <w:bCs/>
        </w:rPr>
        <w:t>,</w:t>
      </w:r>
      <w:r w:rsidRPr="00BB3E80">
        <w:rPr>
          <w:rFonts w:ascii="Calibri" w:eastAsia="Calibri" w:hAnsi="Calibri" w:cs="Calibri"/>
          <w:b/>
          <w:bCs/>
        </w:rPr>
        <w:t xml:space="preserve"> z dnia </w:t>
      </w:r>
      <w:r w:rsidR="0066224C" w:rsidRPr="0066224C">
        <w:rPr>
          <w:rFonts w:ascii="Calibri" w:eastAsia="Calibri" w:hAnsi="Calibri" w:cs="Calibri"/>
          <w:b/>
          <w:bCs/>
        </w:rPr>
        <w:t>23 maja 2025 r.</w:t>
      </w:r>
      <w:r w:rsidR="0066224C">
        <w:rPr>
          <w:rFonts w:ascii="Calibri" w:eastAsia="Calibri" w:hAnsi="Calibri" w:cs="Calibri"/>
          <w:b/>
          <w:bCs/>
        </w:rPr>
        <w:t xml:space="preserve"> </w:t>
      </w:r>
      <w:r>
        <w:rPr>
          <w:rFonts w:ascii="Calibri" w:eastAsia="Calibri" w:hAnsi="Calibri" w:cs="Calibri"/>
        </w:rPr>
        <w:t xml:space="preserve">i oświadczam, że spełniam warunki w nim zawarte oraz deklaruję rzetelnie i poprawnie wypełniać dokumentację przewidzianą w celu prawidłowej realizacji zadania.  </w:t>
      </w:r>
    </w:p>
    <w:p w14:paraId="0B33CFE1" w14:textId="77777777" w:rsidR="00A33278" w:rsidRDefault="00A33278" w:rsidP="00A33278">
      <w:pPr>
        <w:suppressAutoHyphens/>
        <w:spacing w:line="360" w:lineRule="auto"/>
        <w:jc w:val="both"/>
        <w:rPr>
          <w:rFonts w:ascii="Calibri" w:eastAsia="Calibri" w:hAnsi="Calibri" w:cs="Calibri"/>
          <w:b/>
        </w:rPr>
      </w:pPr>
      <w:r>
        <w:rPr>
          <w:rFonts w:ascii="Calibri" w:eastAsia="Calibri" w:hAnsi="Calibri" w:cs="Calibri"/>
        </w:rPr>
        <w:t xml:space="preserve">Składam następującą ofertę realizacji zamówienia: </w:t>
      </w:r>
    </w:p>
    <w:p w14:paraId="5DBA9239" w14:textId="77777777" w:rsidR="00A33278" w:rsidRDefault="00A33278" w:rsidP="00A33278">
      <w:pPr>
        <w:widowControl w:val="0"/>
        <w:numPr>
          <w:ilvl w:val="0"/>
          <w:numId w:val="1"/>
        </w:numPr>
        <w:suppressAutoHyphens/>
        <w:spacing w:line="360" w:lineRule="auto"/>
        <w:jc w:val="both"/>
        <w:rPr>
          <w:rFonts w:ascii="Calibri" w:hAnsi="Calibri" w:cs="Calibri"/>
          <w:sz w:val="22"/>
          <w:szCs w:val="22"/>
          <w:lang w:bidi="ar-SA"/>
        </w:rPr>
      </w:pPr>
      <w:r>
        <w:rPr>
          <w:rFonts w:ascii="Calibri" w:eastAsia="Calibri" w:hAnsi="Calibri" w:cs="Calibri"/>
          <w:b/>
        </w:rPr>
        <w:t>Usługi</w:t>
      </w:r>
    </w:p>
    <w:tbl>
      <w:tblPr>
        <w:tblW w:w="9933" w:type="dxa"/>
        <w:tblInd w:w="-15" w:type="dxa"/>
        <w:tblLayout w:type="fixed"/>
        <w:tblCellMar>
          <w:left w:w="70" w:type="dxa"/>
          <w:right w:w="70" w:type="dxa"/>
        </w:tblCellMar>
        <w:tblLook w:val="0000" w:firstRow="0" w:lastRow="0" w:firstColumn="0" w:lastColumn="0" w:noHBand="0" w:noVBand="0"/>
      </w:tblPr>
      <w:tblGrid>
        <w:gridCol w:w="7665"/>
        <w:gridCol w:w="2268"/>
      </w:tblGrid>
      <w:tr w:rsidR="00A33278" w:rsidRPr="00E9711C" w14:paraId="62102A3B" w14:textId="77777777" w:rsidTr="00C3062F">
        <w:trPr>
          <w:trHeight w:val="522"/>
        </w:trPr>
        <w:tc>
          <w:tcPr>
            <w:tcW w:w="7665" w:type="dxa"/>
            <w:tcBorders>
              <w:top w:val="single" w:sz="4" w:space="0" w:color="000000"/>
              <w:left w:val="single" w:sz="4" w:space="0" w:color="000000"/>
              <w:bottom w:val="single" w:sz="4" w:space="0" w:color="000000"/>
            </w:tcBorders>
            <w:shd w:val="clear" w:color="auto" w:fill="BFBFBF"/>
            <w:vAlign w:val="center"/>
          </w:tcPr>
          <w:p w14:paraId="59888A58" w14:textId="6E6DD056" w:rsidR="00A33278" w:rsidRPr="00E9711C" w:rsidRDefault="00A33278" w:rsidP="00C3062F">
            <w:pPr>
              <w:rPr>
                <w:b/>
                <w:sz w:val="20"/>
                <w:szCs w:val="20"/>
              </w:rPr>
            </w:pPr>
            <w:r w:rsidRPr="00E9711C">
              <w:rPr>
                <w:rFonts w:ascii="Calibri" w:hAnsi="Calibri" w:cs="Calibri"/>
                <w:b/>
                <w:sz w:val="20"/>
                <w:szCs w:val="20"/>
                <w:lang w:bidi="ar-SA"/>
              </w:rPr>
              <w:t xml:space="preserve">Koszt zakwaterowania i wyżywienia obejmuje: </w:t>
            </w:r>
            <w:r w:rsidR="00372DFB" w:rsidRPr="00E9711C">
              <w:rPr>
                <w:rFonts w:ascii="Calibri" w:hAnsi="Calibri" w:cs="Calibri"/>
                <w:b/>
                <w:sz w:val="20"/>
                <w:szCs w:val="20"/>
                <w:lang w:bidi="ar-SA"/>
              </w:rPr>
              <w:t>3 noclegi oraz wyżywienie: obiad i kolacja pierwszego dnia; trzy posiłki (śniadanie, obiad, kolacja) każdego pełnego dnia pobytu oraz śniadanie ostatniego dnia. Założono organizację spotkania integracyjnego przy muzyce w ramach kolacji drugiego, lub trzeciego dnia w formie ogniska/grilla/lub innej zaproponowanej przez oferenta z muzyką. Zakwaterowanie w pokojach maksymalnie 3 osobowych o standardzie na poziomie obiektu 3-gwiazdkowego.</w:t>
            </w:r>
          </w:p>
        </w:tc>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30328D" w14:textId="77777777" w:rsidR="00A33278" w:rsidRPr="00E9711C" w:rsidRDefault="00A33278" w:rsidP="00C3062F">
            <w:pPr>
              <w:jc w:val="center"/>
              <w:rPr>
                <w:b/>
                <w:sz w:val="20"/>
                <w:szCs w:val="20"/>
              </w:rPr>
            </w:pPr>
            <w:r w:rsidRPr="00E9711C">
              <w:rPr>
                <w:b/>
                <w:sz w:val="20"/>
                <w:szCs w:val="20"/>
              </w:rPr>
              <w:t>Kwota brutto PLN</w:t>
            </w:r>
          </w:p>
        </w:tc>
      </w:tr>
      <w:tr w:rsidR="00A33278" w:rsidRPr="00E9711C" w14:paraId="0D3412E8" w14:textId="77777777" w:rsidTr="002869FC">
        <w:trPr>
          <w:trHeight w:val="921"/>
        </w:trPr>
        <w:tc>
          <w:tcPr>
            <w:tcW w:w="7665" w:type="dxa"/>
            <w:tcBorders>
              <w:left w:val="single" w:sz="4" w:space="0" w:color="000000"/>
              <w:bottom w:val="single" w:sz="4" w:space="0" w:color="000000"/>
            </w:tcBorders>
            <w:shd w:val="clear" w:color="auto" w:fill="auto"/>
            <w:vAlign w:val="center"/>
          </w:tcPr>
          <w:p w14:paraId="2130FF90" w14:textId="77777777" w:rsidR="00A33278" w:rsidRPr="00E9711C" w:rsidRDefault="00A33278" w:rsidP="00C3062F">
            <w:pPr>
              <w:widowControl w:val="0"/>
              <w:suppressAutoHyphens/>
              <w:jc w:val="both"/>
              <w:rPr>
                <w:rFonts w:ascii="Calibri" w:hAnsi="Calibri" w:cs="Calibri"/>
                <w:sz w:val="20"/>
                <w:szCs w:val="20"/>
              </w:rPr>
            </w:pPr>
            <w:r w:rsidRPr="00E9711C">
              <w:rPr>
                <w:rFonts w:ascii="Calibri" w:hAnsi="Calibri" w:cs="Calibri"/>
                <w:sz w:val="20"/>
                <w:szCs w:val="20"/>
              </w:rPr>
              <w:t xml:space="preserve">Cena za osobodzień (koszt pobytu 1 osoby za 1 nocleg) brutto PLN </w:t>
            </w:r>
          </w:p>
        </w:tc>
        <w:tc>
          <w:tcPr>
            <w:tcW w:w="2268" w:type="dxa"/>
            <w:tcBorders>
              <w:left w:val="single" w:sz="4" w:space="0" w:color="000000"/>
              <w:bottom w:val="single" w:sz="4" w:space="0" w:color="000000"/>
              <w:right w:val="single" w:sz="4" w:space="0" w:color="000000"/>
            </w:tcBorders>
          </w:tcPr>
          <w:p w14:paraId="6FC900E4" w14:textId="77777777" w:rsidR="00A33278" w:rsidRPr="00E9711C" w:rsidRDefault="00A33278" w:rsidP="00C3062F">
            <w:pPr>
              <w:snapToGrid w:val="0"/>
              <w:jc w:val="center"/>
              <w:rPr>
                <w:sz w:val="20"/>
                <w:szCs w:val="20"/>
              </w:rPr>
            </w:pPr>
          </w:p>
        </w:tc>
      </w:tr>
      <w:tr w:rsidR="00A33278" w:rsidRPr="00E9711C" w14:paraId="79B1DB5A" w14:textId="77777777" w:rsidTr="002869FC">
        <w:trPr>
          <w:trHeight w:val="835"/>
        </w:trPr>
        <w:tc>
          <w:tcPr>
            <w:tcW w:w="7665" w:type="dxa"/>
            <w:tcBorders>
              <w:left w:val="single" w:sz="4" w:space="0" w:color="000000"/>
              <w:bottom w:val="single" w:sz="4" w:space="0" w:color="000000"/>
            </w:tcBorders>
            <w:shd w:val="clear" w:color="auto" w:fill="auto"/>
            <w:vAlign w:val="center"/>
          </w:tcPr>
          <w:p w14:paraId="21C60D4C" w14:textId="6880A58D" w:rsidR="00A33278" w:rsidRPr="00E9711C" w:rsidRDefault="00A33278" w:rsidP="00C3062F">
            <w:pPr>
              <w:widowControl w:val="0"/>
              <w:suppressAutoHyphens/>
              <w:jc w:val="both"/>
              <w:rPr>
                <w:rFonts w:ascii="Calibri" w:hAnsi="Calibri" w:cs="Calibri"/>
                <w:sz w:val="20"/>
                <w:szCs w:val="20"/>
              </w:rPr>
            </w:pPr>
            <w:r w:rsidRPr="00E9711C">
              <w:rPr>
                <w:rFonts w:ascii="Calibri" w:hAnsi="Calibri" w:cs="Calibri"/>
                <w:sz w:val="20"/>
                <w:szCs w:val="20"/>
              </w:rPr>
              <w:t xml:space="preserve">Cena za osobę za </w:t>
            </w:r>
            <w:r w:rsidR="00372DFB" w:rsidRPr="00E9711C">
              <w:rPr>
                <w:rFonts w:ascii="Calibri" w:hAnsi="Calibri" w:cs="Calibri"/>
                <w:sz w:val="20"/>
                <w:szCs w:val="20"/>
              </w:rPr>
              <w:t>3 noclegi</w:t>
            </w:r>
            <w:r w:rsidRPr="00E9711C">
              <w:rPr>
                <w:rFonts w:ascii="Calibri" w:hAnsi="Calibri" w:cs="Calibri"/>
                <w:sz w:val="20"/>
                <w:szCs w:val="20"/>
              </w:rPr>
              <w:t xml:space="preserve"> brutto PLN</w:t>
            </w:r>
          </w:p>
        </w:tc>
        <w:tc>
          <w:tcPr>
            <w:tcW w:w="2268" w:type="dxa"/>
            <w:tcBorders>
              <w:left w:val="single" w:sz="4" w:space="0" w:color="000000"/>
              <w:bottom w:val="single" w:sz="4" w:space="0" w:color="000000"/>
              <w:right w:val="single" w:sz="4" w:space="0" w:color="000000"/>
            </w:tcBorders>
          </w:tcPr>
          <w:p w14:paraId="45F8ED3B" w14:textId="77777777" w:rsidR="00A33278" w:rsidRPr="00E9711C" w:rsidRDefault="00A33278" w:rsidP="00C3062F">
            <w:pPr>
              <w:snapToGrid w:val="0"/>
              <w:jc w:val="center"/>
              <w:rPr>
                <w:sz w:val="20"/>
                <w:szCs w:val="20"/>
              </w:rPr>
            </w:pPr>
          </w:p>
        </w:tc>
      </w:tr>
      <w:tr w:rsidR="00A33278" w:rsidRPr="00E9711C" w14:paraId="0C5C0CF1" w14:textId="77777777" w:rsidTr="002869FC">
        <w:trPr>
          <w:trHeight w:val="1116"/>
        </w:trPr>
        <w:tc>
          <w:tcPr>
            <w:tcW w:w="7665" w:type="dxa"/>
            <w:tcBorders>
              <w:left w:val="single" w:sz="4" w:space="0" w:color="000000"/>
              <w:bottom w:val="single" w:sz="4" w:space="0" w:color="000000"/>
            </w:tcBorders>
            <w:shd w:val="clear" w:color="auto" w:fill="auto"/>
            <w:vAlign w:val="center"/>
          </w:tcPr>
          <w:p w14:paraId="3739139E" w14:textId="021DBBF2" w:rsidR="00A33278" w:rsidRPr="00E9711C" w:rsidRDefault="00A33278" w:rsidP="00C3062F">
            <w:pPr>
              <w:widowControl w:val="0"/>
              <w:suppressAutoHyphens/>
              <w:jc w:val="both"/>
              <w:rPr>
                <w:rFonts w:ascii="Calibri" w:hAnsi="Calibri" w:cs="Calibri"/>
                <w:b/>
                <w:bCs/>
                <w:sz w:val="20"/>
                <w:szCs w:val="20"/>
              </w:rPr>
            </w:pPr>
            <w:r w:rsidRPr="00E9711C">
              <w:rPr>
                <w:rFonts w:ascii="Calibri" w:hAnsi="Calibri" w:cs="Calibri"/>
                <w:b/>
                <w:bCs/>
                <w:sz w:val="20"/>
                <w:szCs w:val="20"/>
              </w:rPr>
              <w:t xml:space="preserve">Iloczyn: ceny za osobę za </w:t>
            </w:r>
            <w:r w:rsidR="00372DFB" w:rsidRPr="00E9711C">
              <w:rPr>
                <w:rFonts w:ascii="Calibri" w:hAnsi="Calibri" w:cs="Calibri"/>
                <w:b/>
                <w:bCs/>
                <w:sz w:val="20"/>
                <w:szCs w:val="20"/>
              </w:rPr>
              <w:t>3 noclegi</w:t>
            </w:r>
            <w:r w:rsidRPr="00E9711C">
              <w:rPr>
                <w:rFonts w:ascii="Calibri" w:hAnsi="Calibri" w:cs="Calibri"/>
                <w:b/>
                <w:bCs/>
                <w:sz w:val="20"/>
                <w:szCs w:val="20"/>
              </w:rPr>
              <w:t xml:space="preserve"> i ilości osób brutto PLN</w:t>
            </w:r>
          </w:p>
        </w:tc>
        <w:tc>
          <w:tcPr>
            <w:tcW w:w="2268" w:type="dxa"/>
            <w:tcBorders>
              <w:left w:val="single" w:sz="4" w:space="0" w:color="000000"/>
              <w:bottom w:val="single" w:sz="4" w:space="0" w:color="000000"/>
              <w:right w:val="single" w:sz="4" w:space="0" w:color="000000"/>
            </w:tcBorders>
          </w:tcPr>
          <w:p w14:paraId="23B25B0F" w14:textId="77777777" w:rsidR="00A33278" w:rsidRPr="00E9711C" w:rsidRDefault="00A33278" w:rsidP="00C3062F">
            <w:pPr>
              <w:snapToGrid w:val="0"/>
              <w:jc w:val="center"/>
              <w:rPr>
                <w:b/>
                <w:bCs/>
                <w:sz w:val="20"/>
                <w:szCs w:val="20"/>
              </w:rPr>
            </w:pPr>
          </w:p>
        </w:tc>
      </w:tr>
    </w:tbl>
    <w:p w14:paraId="42693FC2" w14:textId="77777777" w:rsidR="00A33278" w:rsidRDefault="00A33278" w:rsidP="00A33278">
      <w:pPr>
        <w:shd w:val="clear" w:color="auto" w:fill="FFFFFF"/>
        <w:jc w:val="both"/>
        <w:rPr>
          <w:rFonts w:ascii="Calibri" w:hAnsi="Calibri" w:cs="Calibri"/>
        </w:rPr>
      </w:pPr>
    </w:p>
    <w:p w14:paraId="2993EB33" w14:textId="77777777" w:rsidR="00E9711C" w:rsidRDefault="00E9711C" w:rsidP="00A33278">
      <w:pPr>
        <w:shd w:val="clear" w:color="auto" w:fill="FFFFFF"/>
        <w:jc w:val="both"/>
        <w:rPr>
          <w:rFonts w:ascii="Calibri" w:hAnsi="Calibri" w:cs="Calibri"/>
        </w:rPr>
      </w:pPr>
    </w:p>
    <w:p w14:paraId="29E91C13" w14:textId="77777777" w:rsidR="00E9711C" w:rsidRDefault="00E9711C" w:rsidP="00A33278">
      <w:pPr>
        <w:shd w:val="clear" w:color="auto" w:fill="FFFFFF"/>
        <w:jc w:val="both"/>
        <w:rPr>
          <w:rFonts w:ascii="Calibri" w:hAnsi="Calibri" w:cs="Calibri"/>
        </w:rPr>
      </w:pPr>
    </w:p>
    <w:p w14:paraId="0CA37B0A" w14:textId="77777777" w:rsidR="00A33278" w:rsidRPr="00157200" w:rsidRDefault="00A33278" w:rsidP="00A33278">
      <w:pPr>
        <w:pStyle w:val="Akapitzlist"/>
        <w:numPr>
          <w:ilvl w:val="0"/>
          <w:numId w:val="1"/>
        </w:numPr>
        <w:rPr>
          <w:rFonts w:ascii="Calibri" w:hAnsi="Calibri" w:cs="Calibri"/>
          <w:b/>
          <w:bCs/>
        </w:rPr>
      </w:pPr>
      <w:r w:rsidRPr="00157200">
        <w:rPr>
          <w:rFonts w:ascii="Calibri" w:hAnsi="Calibri" w:cs="Calibri"/>
          <w:b/>
          <w:bCs/>
        </w:rPr>
        <w:lastRenderedPageBreak/>
        <w:t>Kryteria obowiązkowe: kryteria, których spełnienie jest obowiązkowe aby oferta została rozpatrywana</w:t>
      </w:r>
    </w:p>
    <w:tbl>
      <w:tblPr>
        <w:tblW w:w="9932" w:type="dxa"/>
        <w:tblInd w:w="-15" w:type="dxa"/>
        <w:tblLayout w:type="fixed"/>
        <w:tblCellMar>
          <w:left w:w="70" w:type="dxa"/>
          <w:right w:w="70" w:type="dxa"/>
        </w:tblCellMar>
        <w:tblLook w:val="0000" w:firstRow="0" w:lastRow="0" w:firstColumn="0" w:lastColumn="0" w:noHBand="0" w:noVBand="0"/>
      </w:tblPr>
      <w:tblGrid>
        <w:gridCol w:w="5964"/>
        <w:gridCol w:w="1984"/>
        <w:gridCol w:w="1984"/>
      </w:tblGrid>
      <w:tr w:rsidR="00A33278" w:rsidRPr="00E9711C" w14:paraId="4797A47D" w14:textId="77777777" w:rsidTr="00C3062F">
        <w:trPr>
          <w:trHeight w:val="544"/>
        </w:trPr>
        <w:tc>
          <w:tcPr>
            <w:tcW w:w="5964" w:type="dxa"/>
            <w:tcBorders>
              <w:top w:val="single" w:sz="4" w:space="0" w:color="000000"/>
              <w:left w:val="single" w:sz="4" w:space="0" w:color="000000"/>
              <w:bottom w:val="single" w:sz="4" w:space="0" w:color="000000"/>
            </w:tcBorders>
            <w:shd w:val="clear" w:color="auto" w:fill="BFBFBF"/>
            <w:vAlign w:val="center"/>
          </w:tcPr>
          <w:p w14:paraId="76B3E76D" w14:textId="77777777" w:rsidR="00A33278" w:rsidRPr="00E9711C" w:rsidRDefault="00A33278" w:rsidP="00C3062F">
            <w:pPr>
              <w:rPr>
                <w:rFonts w:asciiTheme="minorHAnsi" w:hAnsiTheme="minorHAnsi" w:cstheme="minorHAnsi"/>
                <w:b/>
                <w:sz w:val="20"/>
                <w:szCs w:val="20"/>
              </w:rPr>
            </w:pPr>
            <w:r w:rsidRPr="00E9711C">
              <w:rPr>
                <w:rFonts w:asciiTheme="minorHAnsi" w:hAnsiTheme="minorHAnsi" w:cstheme="minorHAnsi"/>
                <w:b/>
                <w:sz w:val="20"/>
                <w:szCs w:val="20"/>
                <w:lang w:bidi="ar-SA"/>
              </w:rPr>
              <w:t>Nazwa kryterium</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6EC234A9" w14:textId="77777777" w:rsidR="00A33278" w:rsidRPr="00E9711C" w:rsidRDefault="00A33278" w:rsidP="00C3062F">
            <w:pPr>
              <w:jc w:val="center"/>
              <w:rPr>
                <w:rFonts w:asciiTheme="minorHAnsi" w:hAnsiTheme="minorHAnsi" w:cstheme="minorHAnsi"/>
                <w:b/>
                <w:sz w:val="20"/>
                <w:szCs w:val="20"/>
                <w:lang w:bidi="ar-SA"/>
              </w:rPr>
            </w:pPr>
            <w:r w:rsidRPr="00E9711C">
              <w:rPr>
                <w:rFonts w:asciiTheme="minorHAnsi" w:hAnsiTheme="minorHAnsi" w:cstheme="minorHAnsi"/>
                <w:b/>
                <w:sz w:val="20"/>
                <w:szCs w:val="20"/>
                <w:lang w:bidi="ar-SA"/>
              </w:rPr>
              <w:t>Spełnienie kryterium - TAK</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2B6B1F2C" w14:textId="77777777" w:rsidR="00A33278" w:rsidRPr="00E9711C" w:rsidRDefault="00A33278" w:rsidP="00C3062F">
            <w:pPr>
              <w:jc w:val="center"/>
              <w:rPr>
                <w:rFonts w:asciiTheme="minorHAnsi" w:hAnsiTheme="minorHAnsi" w:cstheme="minorHAnsi"/>
                <w:b/>
                <w:sz w:val="20"/>
                <w:szCs w:val="20"/>
                <w:lang w:bidi="ar-SA"/>
              </w:rPr>
            </w:pPr>
            <w:r w:rsidRPr="00E9711C">
              <w:rPr>
                <w:rFonts w:asciiTheme="minorHAnsi" w:hAnsiTheme="minorHAnsi" w:cstheme="minorHAnsi"/>
                <w:b/>
                <w:sz w:val="20"/>
                <w:szCs w:val="20"/>
                <w:lang w:bidi="ar-SA"/>
              </w:rPr>
              <w:t>Niespełnienie kryterium - NIE</w:t>
            </w:r>
          </w:p>
        </w:tc>
      </w:tr>
      <w:tr w:rsidR="00A33278" w:rsidRPr="00E9711C" w14:paraId="43D86D85" w14:textId="77777777" w:rsidTr="00C3062F">
        <w:trPr>
          <w:trHeight w:val="1118"/>
        </w:trPr>
        <w:tc>
          <w:tcPr>
            <w:tcW w:w="5964" w:type="dxa"/>
            <w:tcBorders>
              <w:left w:val="single" w:sz="4" w:space="0" w:color="000000"/>
              <w:bottom w:val="single" w:sz="4" w:space="0" w:color="000000"/>
            </w:tcBorders>
            <w:shd w:val="clear" w:color="auto" w:fill="auto"/>
            <w:vAlign w:val="center"/>
          </w:tcPr>
          <w:p w14:paraId="1F8E3085" w14:textId="7CCF4629" w:rsidR="00A33278" w:rsidRPr="00E9711C" w:rsidRDefault="00E146A6" w:rsidP="00C3062F">
            <w:pPr>
              <w:jc w:val="both"/>
              <w:rPr>
                <w:rFonts w:asciiTheme="minorHAnsi" w:hAnsiTheme="minorHAnsi" w:cstheme="minorHAnsi"/>
                <w:sz w:val="20"/>
                <w:szCs w:val="20"/>
              </w:rPr>
            </w:pPr>
            <w:r w:rsidRPr="00E9711C">
              <w:rPr>
                <w:rFonts w:asciiTheme="minorHAnsi" w:hAnsiTheme="minorHAnsi" w:cstheme="minorHAnsi"/>
                <w:sz w:val="20"/>
                <w:szCs w:val="20"/>
              </w:rPr>
              <w:t>Założono realizację działań pobytowych w ośrodku hotelowo – wypoczynkowym, dysponującym odpowiednią bazą pobytową odpowiadającą standardowi hotelu trzygwiazdkowego</w:t>
            </w:r>
            <w:r w:rsidR="00A33278" w:rsidRPr="00E9711C">
              <w:rPr>
                <w:rFonts w:asciiTheme="minorHAnsi" w:hAnsiTheme="minorHAnsi" w:cstheme="minorHAnsi"/>
                <w:sz w:val="20"/>
                <w:szCs w:val="20"/>
              </w:rPr>
              <w:t xml:space="preserve"> – brak dysponowania takim standardem spowoduje odrzucenie oferty.</w:t>
            </w:r>
          </w:p>
        </w:tc>
        <w:tc>
          <w:tcPr>
            <w:tcW w:w="1984" w:type="dxa"/>
            <w:tcBorders>
              <w:left w:val="single" w:sz="4" w:space="0" w:color="000000"/>
              <w:bottom w:val="single" w:sz="4" w:space="0" w:color="000000"/>
            </w:tcBorders>
          </w:tcPr>
          <w:p w14:paraId="2CE82161" w14:textId="77777777" w:rsidR="00A33278" w:rsidRPr="00E9711C" w:rsidRDefault="00A33278" w:rsidP="00C3062F">
            <w:pPr>
              <w:snapToGrid w:val="0"/>
              <w:jc w:val="center"/>
              <w:rPr>
                <w:rFonts w:asciiTheme="minorHAnsi" w:hAnsiTheme="minorHAnsi" w:cstheme="minorHAnsi"/>
                <w:sz w:val="20"/>
                <w:szCs w:val="20"/>
              </w:rPr>
            </w:pPr>
          </w:p>
        </w:tc>
        <w:tc>
          <w:tcPr>
            <w:tcW w:w="1984" w:type="dxa"/>
            <w:tcBorders>
              <w:left w:val="single" w:sz="4" w:space="0" w:color="000000"/>
              <w:bottom w:val="single" w:sz="4" w:space="0" w:color="000000"/>
              <w:right w:val="single" w:sz="4" w:space="0" w:color="000000"/>
            </w:tcBorders>
          </w:tcPr>
          <w:p w14:paraId="60554F84" w14:textId="77777777" w:rsidR="00A33278" w:rsidRPr="00E9711C" w:rsidRDefault="00A33278" w:rsidP="00C3062F">
            <w:pPr>
              <w:snapToGrid w:val="0"/>
              <w:jc w:val="center"/>
              <w:rPr>
                <w:rFonts w:asciiTheme="minorHAnsi" w:hAnsiTheme="minorHAnsi" w:cstheme="minorHAnsi"/>
                <w:sz w:val="20"/>
                <w:szCs w:val="20"/>
              </w:rPr>
            </w:pPr>
          </w:p>
        </w:tc>
      </w:tr>
      <w:tr w:rsidR="00A33278" w:rsidRPr="00E9711C" w14:paraId="2044D533" w14:textId="77777777" w:rsidTr="00701278">
        <w:trPr>
          <w:trHeight w:val="1404"/>
        </w:trPr>
        <w:tc>
          <w:tcPr>
            <w:tcW w:w="5964" w:type="dxa"/>
            <w:tcBorders>
              <w:left w:val="single" w:sz="4" w:space="0" w:color="000000"/>
              <w:bottom w:val="single" w:sz="4" w:space="0" w:color="auto"/>
            </w:tcBorders>
            <w:shd w:val="clear" w:color="auto" w:fill="auto"/>
            <w:vAlign w:val="center"/>
          </w:tcPr>
          <w:p w14:paraId="60EE56BD" w14:textId="7C973321" w:rsidR="00A33278" w:rsidRPr="00E9711C" w:rsidRDefault="00E146A6" w:rsidP="00C3062F">
            <w:pPr>
              <w:jc w:val="both"/>
              <w:rPr>
                <w:rFonts w:asciiTheme="minorHAnsi" w:hAnsiTheme="minorHAnsi" w:cstheme="minorHAnsi"/>
                <w:sz w:val="20"/>
                <w:szCs w:val="20"/>
                <w:lang w:bidi="ar-SA"/>
              </w:rPr>
            </w:pPr>
            <w:r w:rsidRPr="00E9711C">
              <w:rPr>
                <w:rFonts w:asciiTheme="minorHAnsi" w:hAnsiTheme="minorHAnsi" w:cstheme="minorHAnsi"/>
                <w:sz w:val="20"/>
                <w:szCs w:val="20"/>
                <w:lang w:bidi="ar-SA"/>
              </w:rPr>
              <w:t>Baza noclegowa oraz pomieszczenia, gdzie będą serwowane posiłki muszą znajdować się w tym samym kompleksie/zespole budynków aby możliwe było swobodne i szybkie przemieszczanie się pomiędzy nimi – brak spełnienia tego warunku spowoduje odrzucenie oferty.</w:t>
            </w:r>
          </w:p>
        </w:tc>
        <w:tc>
          <w:tcPr>
            <w:tcW w:w="1984" w:type="dxa"/>
            <w:tcBorders>
              <w:left w:val="single" w:sz="4" w:space="0" w:color="000000"/>
              <w:bottom w:val="single" w:sz="4" w:space="0" w:color="auto"/>
            </w:tcBorders>
          </w:tcPr>
          <w:p w14:paraId="32827F2E" w14:textId="77777777" w:rsidR="00A33278" w:rsidRPr="00E9711C" w:rsidRDefault="00A33278" w:rsidP="00C3062F">
            <w:pPr>
              <w:snapToGrid w:val="0"/>
              <w:jc w:val="center"/>
              <w:rPr>
                <w:rFonts w:asciiTheme="minorHAnsi" w:hAnsiTheme="minorHAnsi" w:cstheme="minorHAnsi"/>
                <w:sz w:val="20"/>
                <w:szCs w:val="20"/>
              </w:rPr>
            </w:pPr>
          </w:p>
        </w:tc>
        <w:tc>
          <w:tcPr>
            <w:tcW w:w="1984" w:type="dxa"/>
            <w:tcBorders>
              <w:left w:val="single" w:sz="4" w:space="0" w:color="000000"/>
              <w:bottom w:val="single" w:sz="4" w:space="0" w:color="auto"/>
              <w:right w:val="single" w:sz="4" w:space="0" w:color="000000"/>
            </w:tcBorders>
          </w:tcPr>
          <w:p w14:paraId="5355DE7A" w14:textId="77777777" w:rsidR="00A33278" w:rsidRPr="00E9711C" w:rsidRDefault="00A33278" w:rsidP="00C3062F">
            <w:pPr>
              <w:snapToGrid w:val="0"/>
              <w:jc w:val="center"/>
              <w:rPr>
                <w:rFonts w:asciiTheme="minorHAnsi" w:hAnsiTheme="minorHAnsi" w:cstheme="minorHAnsi"/>
                <w:sz w:val="20"/>
                <w:szCs w:val="20"/>
              </w:rPr>
            </w:pPr>
          </w:p>
        </w:tc>
      </w:tr>
      <w:tr w:rsidR="00701278" w:rsidRPr="00E9711C" w14:paraId="52B452BC" w14:textId="77777777" w:rsidTr="00701278">
        <w:trPr>
          <w:trHeight w:val="1404"/>
        </w:trPr>
        <w:tc>
          <w:tcPr>
            <w:tcW w:w="5964" w:type="dxa"/>
            <w:tcBorders>
              <w:top w:val="single" w:sz="4" w:space="0" w:color="auto"/>
              <w:left w:val="single" w:sz="4" w:space="0" w:color="000000"/>
              <w:bottom w:val="single" w:sz="4" w:space="0" w:color="000000"/>
            </w:tcBorders>
            <w:shd w:val="clear" w:color="auto" w:fill="auto"/>
            <w:vAlign w:val="center"/>
          </w:tcPr>
          <w:p w14:paraId="2570D348" w14:textId="7747E98E" w:rsidR="00701278" w:rsidRPr="00E9711C" w:rsidRDefault="001138C8" w:rsidP="00C3062F">
            <w:pPr>
              <w:jc w:val="both"/>
              <w:rPr>
                <w:rFonts w:asciiTheme="minorHAnsi" w:hAnsiTheme="minorHAnsi" w:cstheme="minorHAnsi"/>
                <w:sz w:val="20"/>
                <w:szCs w:val="20"/>
                <w:lang w:bidi="ar-SA"/>
              </w:rPr>
            </w:pPr>
            <w:r w:rsidRPr="00E9711C">
              <w:rPr>
                <w:rFonts w:asciiTheme="minorHAnsi" w:hAnsiTheme="minorHAnsi" w:cstheme="minorHAnsi"/>
                <w:sz w:val="20"/>
                <w:szCs w:val="20"/>
                <w:lang w:bidi="ar-SA"/>
              </w:rPr>
              <w:t>Podmiot składający swoją ofertę musi być dysponentem odpowiedniej bazy pobytowej, której ta oferta dotyczy – warunek ten będzie weryfikowany na etapie wyboru oferty – brak spełnienia tego warunku spowoduje, że oferta nie będzie rozpatrywana, tzn. oferty złożone przez podmioty będące pośrednikami, nie będą rozpatrywane.</w:t>
            </w:r>
          </w:p>
        </w:tc>
        <w:tc>
          <w:tcPr>
            <w:tcW w:w="1984" w:type="dxa"/>
            <w:tcBorders>
              <w:top w:val="single" w:sz="4" w:space="0" w:color="auto"/>
              <w:left w:val="single" w:sz="4" w:space="0" w:color="000000"/>
              <w:bottom w:val="single" w:sz="4" w:space="0" w:color="000000"/>
            </w:tcBorders>
          </w:tcPr>
          <w:p w14:paraId="7466375C" w14:textId="77777777" w:rsidR="00701278" w:rsidRPr="00E9711C" w:rsidRDefault="00701278" w:rsidP="00C3062F">
            <w:pPr>
              <w:snapToGrid w:val="0"/>
              <w:jc w:val="center"/>
              <w:rPr>
                <w:rFonts w:asciiTheme="minorHAnsi" w:hAnsiTheme="minorHAnsi" w:cstheme="minorHAnsi"/>
                <w:sz w:val="20"/>
                <w:szCs w:val="20"/>
              </w:rPr>
            </w:pPr>
          </w:p>
        </w:tc>
        <w:tc>
          <w:tcPr>
            <w:tcW w:w="1984" w:type="dxa"/>
            <w:tcBorders>
              <w:top w:val="single" w:sz="4" w:space="0" w:color="auto"/>
              <w:left w:val="single" w:sz="4" w:space="0" w:color="000000"/>
              <w:bottom w:val="single" w:sz="4" w:space="0" w:color="000000"/>
              <w:right w:val="single" w:sz="4" w:space="0" w:color="000000"/>
            </w:tcBorders>
          </w:tcPr>
          <w:p w14:paraId="1066CC32" w14:textId="77777777" w:rsidR="00701278" w:rsidRPr="00E9711C" w:rsidRDefault="00701278" w:rsidP="00C3062F">
            <w:pPr>
              <w:snapToGrid w:val="0"/>
              <w:jc w:val="center"/>
              <w:rPr>
                <w:rFonts w:asciiTheme="minorHAnsi" w:hAnsiTheme="minorHAnsi" w:cstheme="minorHAnsi"/>
                <w:sz w:val="20"/>
                <w:szCs w:val="20"/>
              </w:rPr>
            </w:pPr>
          </w:p>
        </w:tc>
      </w:tr>
    </w:tbl>
    <w:p w14:paraId="0BB3C811" w14:textId="77777777" w:rsidR="00A33278" w:rsidRPr="00157200" w:rsidRDefault="00A33278" w:rsidP="00A33278">
      <w:pPr>
        <w:pStyle w:val="Akapitzlist"/>
        <w:numPr>
          <w:ilvl w:val="0"/>
          <w:numId w:val="1"/>
        </w:numPr>
        <w:rPr>
          <w:rFonts w:ascii="Calibri" w:hAnsi="Calibri" w:cs="Calibri"/>
          <w:b/>
          <w:bCs/>
        </w:rPr>
      </w:pPr>
      <w:r w:rsidRPr="00157200">
        <w:rPr>
          <w:rFonts w:ascii="Calibri" w:hAnsi="Calibri" w:cs="Calibri"/>
          <w:b/>
          <w:bCs/>
        </w:rPr>
        <w:t xml:space="preserve">Kryteria </w:t>
      </w:r>
      <w:r>
        <w:rPr>
          <w:rFonts w:ascii="Calibri" w:hAnsi="Calibri" w:cs="Calibri"/>
          <w:b/>
          <w:bCs/>
        </w:rPr>
        <w:t>dodatkowe</w:t>
      </w:r>
      <w:r w:rsidRPr="00157200">
        <w:rPr>
          <w:rFonts w:ascii="Calibri" w:hAnsi="Calibri" w:cs="Calibri"/>
          <w:b/>
          <w:bCs/>
        </w:rPr>
        <w:t xml:space="preserve">: kryteria, których spełnienie jest </w:t>
      </w:r>
      <w:r>
        <w:rPr>
          <w:rFonts w:ascii="Calibri" w:hAnsi="Calibri" w:cs="Calibri"/>
          <w:b/>
          <w:bCs/>
        </w:rPr>
        <w:t>dodatkowo punktowane</w:t>
      </w:r>
    </w:p>
    <w:tbl>
      <w:tblPr>
        <w:tblW w:w="9932" w:type="dxa"/>
        <w:tblInd w:w="-15" w:type="dxa"/>
        <w:tblLayout w:type="fixed"/>
        <w:tblCellMar>
          <w:left w:w="70" w:type="dxa"/>
          <w:right w:w="70" w:type="dxa"/>
        </w:tblCellMar>
        <w:tblLook w:val="0000" w:firstRow="0" w:lastRow="0" w:firstColumn="0" w:lastColumn="0" w:noHBand="0" w:noVBand="0"/>
      </w:tblPr>
      <w:tblGrid>
        <w:gridCol w:w="5964"/>
        <w:gridCol w:w="1984"/>
        <w:gridCol w:w="1984"/>
      </w:tblGrid>
      <w:tr w:rsidR="00A33278" w:rsidRPr="00E9711C" w14:paraId="6A66D8AE" w14:textId="77777777" w:rsidTr="00C3062F">
        <w:trPr>
          <w:trHeight w:val="571"/>
        </w:trPr>
        <w:tc>
          <w:tcPr>
            <w:tcW w:w="5964" w:type="dxa"/>
            <w:tcBorders>
              <w:top w:val="single" w:sz="4" w:space="0" w:color="000000"/>
              <w:left w:val="single" w:sz="4" w:space="0" w:color="000000"/>
              <w:bottom w:val="single" w:sz="4" w:space="0" w:color="000000"/>
            </w:tcBorders>
            <w:shd w:val="clear" w:color="auto" w:fill="BFBFBF"/>
            <w:vAlign w:val="center"/>
          </w:tcPr>
          <w:p w14:paraId="0B0EF30B" w14:textId="77777777" w:rsidR="00A33278" w:rsidRPr="00E9711C" w:rsidRDefault="00A33278" w:rsidP="00C3062F">
            <w:pPr>
              <w:rPr>
                <w:rFonts w:asciiTheme="minorHAnsi" w:hAnsiTheme="minorHAnsi" w:cstheme="minorHAnsi"/>
                <w:b/>
                <w:sz w:val="20"/>
                <w:szCs w:val="20"/>
              </w:rPr>
            </w:pPr>
            <w:r w:rsidRPr="00E9711C">
              <w:rPr>
                <w:rFonts w:asciiTheme="minorHAnsi" w:hAnsiTheme="minorHAnsi" w:cstheme="minorHAnsi"/>
                <w:b/>
                <w:sz w:val="20"/>
                <w:szCs w:val="20"/>
                <w:lang w:bidi="ar-SA"/>
              </w:rPr>
              <w:t>Nazwa kryterium</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578EAFAE" w14:textId="77777777" w:rsidR="00A33278" w:rsidRPr="00E9711C" w:rsidRDefault="00A33278" w:rsidP="00C3062F">
            <w:pPr>
              <w:jc w:val="center"/>
              <w:rPr>
                <w:rFonts w:asciiTheme="minorHAnsi" w:hAnsiTheme="minorHAnsi" w:cstheme="minorHAnsi"/>
                <w:b/>
                <w:sz w:val="20"/>
                <w:szCs w:val="20"/>
                <w:lang w:bidi="ar-SA"/>
              </w:rPr>
            </w:pPr>
            <w:r w:rsidRPr="00E9711C">
              <w:rPr>
                <w:rFonts w:asciiTheme="minorHAnsi" w:hAnsiTheme="minorHAnsi" w:cstheme="minorHAnsi"/>
                <w:b/>
                <w:sz w:val="20"/>
                <w:szCs w:val="20"/>
                <w:lang w:bidi="ar-SA"/>
              </w:rPr>
              <w:t>Spełnienie kryterium - TAK</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17F69961" w14:textId="77777777" w:rsidR="00A33278" w:rsidRPr="00E9711C" w:rsidRDefault="00A33278" w:rsidP="00C3062F">
            <w:pPr>
              <w:jc w:val="center"/>
              <w:rPr>
                <w:rFonts w:asciiTheme="minorHAnsi" w:hAnsiTheme="minorHAnsi" w:cstheme="minorHAnsi"/>
                <w:b/>
                <w:sz w:val="20"/>
                <w:szCs w:val="20"/>
                <w:lang w:bidi="ar-SA"/>
              </w:rPr>
            </w:pPr>
            <w:r w:rsidRPr="00E9711C">
              <w:rPr>
                <w:rFonts w:asciiTheme="minorHAnsi" w:hAnsiTheme="minorHAnsi" w:cstheme="minorHAnsi"/>
                <w:b/>
                <w:sz w:val="20"/>
                <w:szCs w:val="20"/>
                <w:lang w:bidi="ar-SA"/>
              </w:rPr>
              <w:t>Niespełnienie kryterium - NIE</w:t>
            </w:r>
          </w:p>
        </w:tc>
      </w:tr>
      <w:tr w:rsidR="00A33278" w:rsidRPr="00E9711C" w14:paraId="7F74636A" w14:textId="77777777" w:rsidTr="00C3062F">
        <w:trPr>
          <w:trHeight w:val="1384"/>
        </w:trPr>
        <w:tc>
          <w:tcPr>
            <w:tcW w:w="5964" w:type="dxa"/>
            <w:tcBorders>
              <w:top w:val="single" w:sz="4" w:space="0" w:color="auto"/>
              <w:left w:val="single" w:sz="4" w:space="0" w:color="000000"/>
              <w:bottom w:val="single" w:sz="4" w:space="0" w:color="auto"/>
            </w:tcBorders>
            <w:shd w:val="clear" w:color="auto" w:fill="auto"/>
            <w:vAlign w:val="center"/>
          </w:tcPr>
          <w:p w14:paraId="06937F21" w14:textId="36231E8E" w:rsidR="00A33278" w:rsidRPr="00E9711C" w:rsidRDefault="00536568" w:rsidP="00C3062F">
            <w:pPr>
              <w:jc w:val="both"/>
              <w:rPr>
                <w:rFonts w:asciiTheme="minorHAnsi" w:hAnsiTheme="minorHAnsi" w:cstheme="minorHAnsi"/>
                <w:sz w:val="20"/>
                <w:szCs w:val="20"/>
                <w:lang w:bidi="ar-SA"/>
              </w:rPr>
            </w:pPr>
            <w:r w:rsidRPr="00E9711C">
              <w:rPr>
                <w:rFonts w:asciiTheme="minorHAnsi" w:hAnsiTheme="minorHAnsi" w:cstheme="minorHAnsi"/>
                <w:sz w:val="20"/>
                <w:szCs w:val="20"/>
                <w:lang w:bidi="ar-SA"/>
              </w:rPr>
              <w:t xml:space="preserve">Obiekty, w których realizowane będą usługi pobytowe powinny dysponować bezpośrednio przyległym własnym parkingiem, na którym swobodnie mogą zaparkować uczestnicy imprezy. Obiekt powinien także udostępnić bezpłatnie na potrzeby zamawiającego 10 miejsc parkingowych na własnym parkingu – spełnienie tego warunku będzie odpowiednio punktowane.    </w:t>
            </w:r>
            <w:r w:rsidR="00A33278" w:rsidRPr="00E9711C">
              <w:rPr>
                <w:rFonts w:asciiTheme="minorHAnsi" w:hAnsiTheme="minorHAnsi" w:cstheme="minorHAnsi"/>
                <w:b/>
                <w:bCs/>
                <w:sz w:val="20"/>
                <w:szCs w:val="20"/>
                <w:lang w:bidi="ar-SA"/>
              </w:rPr>
              <w:t>max. 10 pkt.</w:t>
            </w:r>
          </w:p>
        </w:tc>
        <w:tc>
          <w:tcPr>
            <w:tcW w:w="1984" w:type="dxa"/>
            <w:tcBorders>
              <w:top w:val="single" w:sz="4" w:space="0" w:color="auto"/>
              <w:left w:val="single" w:sz="4" w:space="0" w:color="000000"/>
              <w:bottom w:val="single" w:sz="4" w:space="0" w:color="auto"/>
            </w:tcBorders>
          </w:tcPr>
          <w:p w14:paraId="6380C863" w14:textId="77777777" w:rsidR="00A33278" w:rsidRPr="00E9711C" w:rsidRDefault="00A33278" w:rsidP="00C3062F">
            <w:pPr>
              <w:snapToGrid w:val="0"/>
              <w:jc w:val="center"/>
              <w:rPr>
                <w:rFonts w:asciiTheme="minorHAnsi" w:hAnsiTheme="minorHAnsi" w:cstheme="minorHAnsi"/>
                <w:sz w:val="20"/>
                <w:szCs w:val="20"/>
              </w:rPr>
            </w:pPr>
          </w:p>
        </w:tc>
        <w:tc>
          <w:tcPr>
            <w:tcW w:w="1984" w:type="dxa"/>
            <w:tcBorders>
              <w:top w:val="single" w:sz="4" w:space="0" w:color="auto"/>
              <w:left w:val="single" w:sz="4" w:space="0" w:color="000000"/>
              <w:bottom w:val="single" w:sz="4" w:space="0" w:color="auto"/>
              <w:right w:val="single" w:sz="4" w:space="0" w:color="000000"/>
            </w:tcBorders>
          </w:tcPr>
          <w:p w14:paraId="5E946F08" w14:textId="77777777" w:rsidR="00A33278" w:rsidRPr="00E9711C" w:rsidRDefault="00A33278" w:rsidP="00C3062F">
            <w:pPr>
              <w:snapToGrid w:val="0"/>
              <w:jc w:val="center"/>
              <w:rPr>
                <w:rFonts w:asciiTheme="minorHAnsi" w:hAnsiTheme="minorHAnsi" w:cstheme="minorHAnsi"/>
                <w:sz w:val="20"/>
                <w:szCs w:val="20"/>
              </w:rPr>
            </w:pPr>
          </w:p>
        </w:tc>
      </w:tr>
      <w:tr w:rsidR="00A33278" w:rsidRPr="00E9711C" w14:paraId="734BF59A" w14:textId="77777777" w:rsidTr="00C3062F">
        <w:trPr>
          <w:trHeight w:val="987"/>
        </w:trPr>
        <w:tc>
          <w:tcPr>
            <w:tcW w:w="5964" w:type="dxa"/>
            <w:tcBorders>
              <w:top w:val="single" w:sz="4" w:space="0" w:color="auto"/>
              <w:left w:val="single" w:sz="4" w:space="0" w:color="000000"/>
              <w:bottom w:val="single" w:sz="4" w:space="0" w:color="auto"/>
            </w:tcBorders>
            <w:shd w:val="clear" w:color="auto" w:fill="auto"/>
            <w:vAlign w:val="center"/>
          </w:tcPr>
          <w:p w14:paraId="2F16CDB9" w14:textId="6260CDEB" w:rsidR="00A33278" w:rsidRPr="00E9711C" w:rsidRDefault="00536568" w:rsidP="00C3062F">
            <w:pPr>
              <w:jc w:val="both"/>
              <w:rPr>
                <w:rFonts w:asciiTheme="minorHAnsi" w:hAnsiTheme="minorHAnsi" w:cstheme="minorHAnsi"/>
                <w:sz w:val="20"/>
                <w:szCs w:val="20"/>
                <w:lang w:bidi="ar-SA"/>
              </w:rPr>
            </w:pPr>
            <w:r w:rsidRPr="00E9711C">
              <w:rPr>
                <w:rFonts w:asciiTheme="minorHAnsi" w:hAnsiTheme="minorHAnsi" w:cstheme="minorHAnsi"/>
                <w:sz w:val="20"/>
                <w:szCs w:val="20"/>
                <w:lang w:bidi="ar-SA"/>
              </w:rPr>
              <w:t xml:space="preserve">Obiekty, w których realizowane będą usługi pobytowe powinny dysponować przestrzenią nadającą się do integracji uczestników, np. fotele, sofy wewnątrz obiektu, ławki na terenie zewnętrznym, itp. – spełnienie tego warunku będzie odpowiednio punktowane.    </w:t>
            </w:r>
            <w:r w:rsidR="00A33278" w:rsidRPr="00E9711C">
              <w:rPr>
                <w:rFonts w:asciiTheme="minorHAnsi" w:hAnsiTheme="minorHAnsi" w:cstheme="minorHAnsi"/>
                <w:sz w:val="20"/>
                <w:szCs w:val="20"/>
                <w:lang w:bidi="ar-SA"/>
              </w:rPr>
              <w:t xml:space="preserve"> </w:t>
            </w:r>
            <w:r w:rsidR="00A33278" w:rsidRPr="00E9711C">
              <w:rPr>
                <w:rFonts w:asciiTheme="minorHAnsi" w:hAnsiTheme="minorHAnsi" w:cstheme="minorHAnsi"/>
                <w:b/>
                <w:bCs/>
                <w:sz w:val="20"/>
                <w:szCs w:val="20"/>
                <w:lang w:bidi="ar-SA"/>
              </w:rPr>
              <w:t>max. 10 pkt.</w:t>
            </w:r>
          </w:p>
        </w:tc>
        <w:tc>
          <w:tcPr>
            <w:tcW w:w="1984" w:type="dxa"/>
            <w:tcBorders>
              <w:top w:val="single" w:sz="4" w:space="0" w:color="auto"/>
              <w:left w:val="single" w:sz="4" w:space="0" w:color="000000"/>
              <w:bottom w:val="single" w:sz="4" w:space="0" w:color="auto"/>
            </w:tcBorders>
          </w:tcPr>
          <w:p w14:paraId="18DF018F" w14:textId="77777777" w:rsidR="00A33278" w:rsidRPr="00E9711C" w:rsidRDefault="00A33278" w:rsidP="00C3062F">
            <w:pPr>
              <w:snapToGrid w:val="0"/>
              <w:jc w:val="center"/>
              <w:rPr>
                <w:rFonts w:asciiTheme="minorHAnsi" w:hAnsiTheme="minorHAnsi" w:cstheme="minorHAnsi"/>
                <w:sz w:val="20"/>
                <w:szCs w:val="20"/>
              </w:rPr>
            </w:pPr>
          </w:p>
        </w:tc>
        <w:tc>
          <w:tcPr>
            <w:tcW w:w="1984" w:type="dxa"/>
            <w:tcBorders>
              <w:top w:val="single" w:sz="4" w:space="0" w:color="auto"/>
              <w:left w:val="single" w:sz="4" w:space="0" w:color="000000"/>
              <w:bottom w:val="single" w:sz="4" w:space="0" w:color="auto"/>
              <w:right w:val="single" w:sz="4" w:space="0" w:color="000000"/>
            </w:tcBorders>
          </w:tcPr>
          <w:p w14:paraId="3E4B8C23" w14:textId="77777777" w:rsidR="00A33278" w:rsidRPr="00E9711C" w:rsidRDefault="00A33278" w:rsidP="00C3062F">
            <w:pPr>
              <w:snapToGrid w:val="0"/>
              <w:jc w:val="center"/>
              <w:rPr>
                <w:rFonts w:asciiTheme="minorHAnsi" w:hAnsiTheme="minorHAnsi" w:cstheme="minorHAnsi"/>
                <w:sz w:val="20"/>
                <w:szCs w:val="20"/>
              </w:rPr>
            </w:pPr>
          </w:p>
        </w:tc>
      </w:tr>
      <w:tr w:rsidR="00A33278" w:rsidRPr="00E9711C" w14:paraId="5647DFCB" w14:textId="77777777" w:rsidTr="00C3062F">
        <w:trPr>
          <w:trHeight w:val="881"/>
        </w:trPr>
        <w:tc>
          <w:tcPr>
            <w:tcW w:w="5964" w:type="dxa"/>
            <w:tcBorders>
              <w:top w:val="single" w:sz="4" w:space="0" w:color="auto"/>
              <w:left w:val="single" w:sz="4" w:space="0" w:color="000000"/>
              <w:bottom w:val="single" w:sz="4" w:space="0" w:color="000000"/>
            </w:tcBorders>
            <w:shd w:val="clear" w:color="auto" w:fill="auto"/>
            <w:vAlign w:val="center"/>
          </w:tcPr>
          <w:p w14:paraId="4419FB73" w14:textId="77777777" w:rsidR="00A33278" w:rsidRPr="00E9711C" w:rsidRDefault="00A33278" w:rsidP="00C3062F">
            <w:pPr>
              <w:jc w:val="both"/>
              <w:rPr>
                <w:rFonts w:asciiTheme="minorHAnsi" w:hAnsiTheme="minorHAnsi" w:cstheme="minorHAnsi"/>
                <w:sz w:val="20"/>
                <w:szCs w:val="20"/>
                <w:lang w:bidi="ar-SA"/>
              </w:rPr>
            </w:pPr>
            <w:r w:rsidRPr="00E9711C">
              <w:rPr>
                <w:rFonts w:asciiTheme="minorHAnsi" w:hAnsiTheme="minorHAnsi" w:cstheme="minorHAnsi"/>
                <w:sz w:val="20"/>
                <w:szCs w:val="20"/>
                <w:lang w:bidi="ar-SA"/>
              </w:rPr>
              <w:t xml:space="preserve">Dodatkowe punkty przyznane za wcześniejszą współpracę, którą Komisja Konkursowa ocenia na bardzo wysokim poziomie świadczonych usług – punktowane </w:t>
            </w:r>
            <w:r w:rsidRPr="00E9711C">
              <w:rPr>
                <w:rFonts w:asciiTheme="minorHAnsi" w:hAnsiTheme="minorHAnsi" w:cstheme="minorHAnsi"/>
                <w:b/>
                <w:bCs/>
                <w:sz w:val="20"/>
                <w:szCs w:val="20"/>
                <w:lang w:bidi="ar-SA"/>
              </w:rPr>
              <w:t>max. 10 pkt.</w:t>
            </w:r>
          </w:p>
        </w:tc>
        <w:tc>
          <w:tcPr>
            <w:tcW w:w="1984" w:type="dxa"/>
            <w:tcBorders>
              <w:top w:val="single" w:sz="4" w:space="0" w:color="auto"/>
              <w:left w:val="single" w:sz="4" w:space="0" w:color="000000"/>
              <w:bottom w:val="single" w:sz="4" w:space="0" w:color="000000"/>
            </w:tcBorders>
          </w:tcPr>
          <w:p w14:paraId="33D030D6" w14:textId="789C85DC" w:rsidR="00A33278" w:rsidRPr="00E9711C" w:rsidRDefault="00DC1062" w:rsidP="00C3062F">
            <w:pPr>
              <w:snapToGrid w:val="0"/>
              <w:jc w:val="center"/>
              <w:rPr>
                <w:rFonts w:asciiTheme="minorHAnsi" w:hAnsiTheme="minorHAnsi" w:cstheme="minorHAnsi"/>
                <w:sz w:val="20"/>
                <w:szCs w:val="20"/>
              </w:rPr>
            </w:pPr>
            <w:r w:rsidRPr="00E9711C">
              <w:rPr>
                <w:rFonts w:asciiTheme="minorHAnsi" w:hAnsiTheme="minorHAnsi" w:cstheme="minorHAnsi"/>
                <w:sz w:val="20"/>
                <w:szCs w:val="20"/>
              </w:rPr>
              <w:t>Wypełnia Komisja Konkursowa</w:t>
            </w:r>
          </w:p>
        </w:tc>
        <w:tc>
          <w:tcPr>
            <w:tcW w:w="1984" w:type="dxa"/>
            <w:tcBorders>
              <w:top w:val="single" w:sz="4" w:space="0" w:color="auto"/>
              <w:left w:val="single" w:sz="4" w:space="0" w:color="000000"/>
              <w:bottom w:val="single" w:sz="4" w:space="0" w:color="000000"/>
              <w:right w:val="single" w:sz="4" w:space="0" w:color="000000"/>
            </w:tcBorders>
          </w:tcPr>
          <w:p w14:paraId="54EE5536" w14:textId="150A80BB" w:rsidR="00A33278" w:rsidRPr="00E9711C" w:rsidRDefault="00DC1062" w:rsidP="00C3062F">
            <w:pPr>
              <w:snapToGrid w:val="0"/>
              <w:jc w:val="center"/>
              <w:rPr>
                <w:rFonts w:asciiTheme="minorHAnsi" w:hAnsiTheme="minorHAnsi" w:cstheme="minorHAnsi"/>
                <w:sz w:val="20"/>
                <w:szCs w:val="20"/>
              </w:rPr>
            </w:pPr>
            <w:r w:rsidRPr="00E9711C">
              <w:rPr>
                <w:rFonts w:asciiTheme="minorHAnsi" w:hAnsiTheme="minorHAnsi" w:cstheme="minorHAnsi"/>
                <w:sz w:val="20"/>
                <w:szCs w:val="20"/>
              </w:rPr>
              <w:t>Wypełnia Komisja Konkursowa</w:t>
            </w:r>
          </w:p>
        </w:tc>
      </w:tr>
    </w:tbl>
    <w:p w14:paraId="1E614D28" w14:textId="77777777" w:rsidR="00A33278" w:rsidRPr="00157200" w:rsidRDefault="00A33278" w:rsidP="00A33278">
      <w:pPr>
        <w:pStyle w:val="Akapitzlist"/>
        <w:numPr>
          <w:ilvl w:val="0"/>
          <w:numId w:val="1"/>
        </w:numPr>
        <w:rPr>
          <w:rFonts w:ascii="Calibri" w:hAnsi="Calibri" w:cs="Calibri"/>
          <w:b/>
          <w:bCs/>
        </w:rPr>
      </w:pPr>
      <w:r>
        <w:rPr>
          <w:rFonts w:ascii="Calibri" w:hAnsi="Calibri" w:cs="Calibri"/>
          <w:b/>
          <w:bCs/>
        </w:rPr>
        <w:t>Zgody</w:t>
      </w:r>
      <w:r w:rsidRPr="00157200">
        <w:rPr>
          <w:rFonts w:ascii="Calibri" w:hAnsi="Calibri" w:cs="Calibri"/>
          <w:b/>
          <w:bCs/>
        </w:rPr>
        <w:t xml:space="preserve">, których </w:t>
      </w:r>
      <w:r>
        <w:rPr>
          <w:rFonts w:ascii="Calibri" w:hAnsi="Calibri" w:cs="Calibri"/>
          <w:b/>
          <w:bCs/>
        </w:rPr>
        <w:t>wyrażenie jest konieczne</w:t>
      </w:r>
      <w:r w:rsidRPr="00157200">
        <w:rPr>
          <w:rFonts w:ascii="Calibri" w:hAnsi="Calibri" w:cs="Calibri"/>
          <w:b/>
          <w:bCs/>
        </w:rPr>
        <w:t xml:space="preserve"> aby oferta </w:t>
      </w:r>
      <w:r>
        <w:rPr>
          <w:rFonts w:ascii="Calibri" w:hAnsi="Calibri" w:cs="Calibri"/>
          <w:b/>
          <w:bCs/>
        </w:rPr>
        <w:t>była</w:t>
      </w:r>
      <w:r w:rsidRPr="00157200">
        <w:rPr>
          <w:rFonts w:ascii="Calibri" w:hAnsi="Calibri" w:cs="Calibri"/>
          <w:b/>
          <w:bCs/>
        </w:rPr>
        <w:t xml:space="preserve"> rozpatrywana</w:t>
      </w:r>
    </w:p>
    <w:tbl>
      <w:tblPr>
        <w:tblW w:w="9932" w:type="dxa"/>
        <w:tblInd w:w="-15" w:type="dxa"/>
        <w:tblLayout w:type="fixed"/>
        <w:tblCellMar>
          <w:left w:w="70" w:type="dxa"/>
          <w:right w:w="70" w:type="dxa"/>
        </w:tblCellMar>
        <w:tblLook w:val="0000" w:firstRow="0" w:lastRow="0" w:firstColumn="0" w:lastColumn="0" w:noHBand="0" w:noVBand="0"/>
      </w:tblPr>
      <w:tblGrid>
        <w:gridCol w:w="5964"/>
        <w:gridCol w:w="1984"/>
        <w:gridCol w:w="1984"/>
      </w:tblGrid>
      <w:tr w:rsidR="00A33278" w:rsidRPr="00E9711C" w14:paraId="14083CAC" w14:textId="77777777" w:rsidTr="00C3062F">
        <w:trPr>
          <w:trHeight w:val="540"/>
        </w:trPr>
        <w:tc>
          <w:tcPr>
            <w:tcW w:w="5964" w:type="dxa"/>
            <w:tcBorders>
              <w:top w:val="single" w:sz="4" w:space="0" w:color="000000"/>
              <w:left w:val="single" w:sz="4" w:space="0" w:color="000000"/>
              <w:bottom w:val="single" w:sz="4" w:space="0" w:color="000000"/>
            </w:tcBorders>
            <w:shd w:val="clear" w:color="auto" w:fill="BFBFBF"/>
            <w:vAlign w:val="center"/>
          </w:tcPr>
          <w:p w14:paraId="15D9CC47" w14:textId="77777777" w:rsidR="00A33278" w:rsidRPr="00E9711C" w:rsidRDefault="00A33278" w:rsidP="00C3062F">
            <w:pPr>
              <w:rPr>
                <w:rFonts w:asciiTheme="minorHAnsi" w:hAnsiTheme="minorHAnsi" w:cstheme="minorHAnsi"/>
                <w:b/>
                <w:sz w:val="20"/>
                <w:szCs w:val="20"/>
              </w:rPr>
            </w:pPr>
            <w:r w:rsidRPr="00E9711C">
              <w:rPr>
                <w:rFonts w:asciiTheme="minorHAnsi" w:hAnsiTheme="minorHAnsi" w:cstheme="minorHAnsi"/>
                <w:b/>
                <w:sz w:val="20"/>
                <w:szCs w:val="20"/>
                <w:lang w:bidi="ar-SA"/>
              </w:rPr>
              <w:t>Nazwa kryterium</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5F7E83FA" w14:textId="77777777" w:rsidR="00A33278" w:rsidRPr="00E9711C" w:rsidRDefault="00A33278" w:rsidP="00C3062F">
            <w:pPr>
              <w:jc w:val="center"/>
              <w:rPr>
                <w:rFonts w:asciiTheme="minorHAnsi" w:hAnsiTheme="minorHAnsi" w:cstheme="minorHAnsi"/>
                <w:b/>
                <w:sz w:val="20"/>
                <w:szCs w:val="20"/>
                <w:lang w:bidi="ar-SA"/>
              </w:rPr>
            </w:pPr>
            <w:r w:rsidRPr="00E9711C">
              <w:rPr>
                <w:rFonts w:asciiTheme="minorHAnsi" w:hAnsiTheme="minorHAnsi" w:cstheme="minorHAnsi"/>
                <w:b/>
                <w:sz w:val="20"/>
                <w:szCs w:val="20"/>
                <w:lang w:bidi="ar-SA"/>
              </w:rPr>
              <w:t>Spełnienie kryterium - TAK</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1399F2E7" w14:textId="77777777" w:rsidR="00A33278" w:rsidRPr="00E9711C" w:rsidRDefault="00A33278" w:rsidP="00C3062F">
            <w:pPr>
              <w:jc w:val="center"/>
              <w:rPr>
                <w:rFonts w:asciiTheme="minorHAnsi" w:hAnsiTheme="minorHAnsi" w:cstheme="minorHAnsi"/>
                <w:b/>
                <w:sz w:val="20"/>
                <w:szCs w:val="20"/>
                <w:lang w:bidi="ar-SA"/>
              </w:rPr>
            </w:pPr>
            <w:r w:rsidRPr="00E9711C">
              <w:rPr>
                <w:rFonts w:asciiTheme="minorHAnsi" w:hAnsiTheme="minorHAnsi" w:cstheme="minorHAnsi"/>
                <w:b/>
                <w:sz w:val="20"/>
                <w:szCs w:val="20"/>
                <w:lang w:bidi="ar-SA"/>
              </w:rPr>
              <w:t>Niespełnienie kryterium - NIE</w:t>
            </w:r>
          </w:p>
        </w:tc>
      </w:tr>
      <w:tr w:rsidR="00A33278" w:rsidRPr="00E9711C" w14:paraId="52C0BC6D" w14:textId="77777777" w:rsidTr="00C3062F">
        <w:trPr>
          <w:trHeight w:val="699"/>
        </w:trPr>
        <w:tc>
          <w:tcPr>
            <w:tcW w:w="5964" w:type="dxa"/>
            <w:tcBorders>
              <w:left w:val="single" w:sz="4" w:space="0" w:color="000000"/>
              <w:bottom w:val="single" w:sz="4" w:space="0" w:color="000000"/>
            </w:tcBorders>
            <w:shd w:val="clear" w:color="auto" w:fill="auto"/>
            <w:vAlign w:val="center"/>
          </w:tcPr>
          <w:p w14:paraId="1B0C412B" w14:textId="0A453136" w:rsidR="00A33278" w:rsidRPr="00E9711C" w:rsidRDefault="00560538" w:rsidP="00C3062F">
            <w:pPr>
              <w:jc w:val="both"/>
              <w:rPr>
                <w:rFonts w:asciiTheme="minorHAnsi" w:hAnsiTheme="minorHAnsi" w:cstheme="minorHAnsi"/>
                <w:sz w:val="20"/>
                <w:szCs w:val="20"/>
              </w:rPr>
            </w:pPr>
            <w:r w:rsidRPr="00E9711C">
              <w:rPr>
                <w:rFonts w:asciiTheme="minorHAnsi" w:hAnsiTheme="minorHAnsi" w:cstheme="minorHAnsi"/>
                <w:sz w:val="20"/>
                <w:szCs w:val="20"/>
              </w:rPr>
              <w:t>Oferenci składający ofertę muszą wyrazić zgodę na oznakowanie i eksponowanie logotypów i informacji o projekcie w pomieszczeniach i obiektach gdzie będą realizowane działania (banery, karty informacyjne, kartki przylepiane na ścianach z logo PFRON, logo RP, logo PTA) oraz Oferenci muszą wyrazić zgodę na dokumentowanie prowadzonych przez Zamawiającego działań, w szczególności na fotografowanie i filmowanie na terenie obiektu należącego do Oferenta, gdzie prowadzone będą działania pobytowe - nie wyrażenie takiej zgody powoduje, że oferta nie będzie rozpatrywana.</w:t>
            </w:r>
          </w:p>
        </w:tc>
        <w:tc>
          <w:tcPr>
            <w:tcW w:w="1984" w:type="dxa"/>
            <w:tcBorders>
              <w:left w:val="single" w:sz="4" w:space="0" w:color="000000"/>
              <w:bottom w:val="single" w:sz="4" w:space="0" w:color="000000"/>
            </w:tcBorders>
          </w:tcPr>
          <w:p w14:paraId="402CC851" w14:textId="77777777" w:rsidR="00A33278" w:rsidRPr="00E9711C" w:rsidRDefault="00A33278" w:rsidP="00C3062F">
            <w:pPr>
              <w:snapToGrid w:val="0"/>
              <w:jc w:val="center"/>
              <w:rPr>
                <w:rFonts w:asciiTheme="minorHAnsi" w:hAnsiTheme="minorHAnsi" w:cstheme="minorHAnsi"/>
                <w:sz w:val="20"/>
                <w:szCs w:val="20"/>
              </w:rPr>
            </w:pPr>
          </w:p>
        </w:tc>
        <w:tc>
          <w:tcPr>
            <w:tcW w:w="1984" w:type="dxa"/>
            <w:tcBorders>
              <w:left w:val="single" w:sz="4" w:space="0" w:color="000000"/>
              <w:bottom w:val="single" w:sz="4" w:space="0" w:color="000000"/>
              <w:right w:val="single" w:sz="4" w:space="0" w:color="000000"/>
            </w:tcBorders>
          </w:tcPr>
          <w:p w14:paraId="110DA006" w14:textId="77777777" w:rsidR="00A33278" w:rsidRPr="00E9711C" w:rsidRDefault="00A33278" w:rsidP="00C3062F">
            <w:pPr>
              <w:snapToGrid w:val="0"/>
              <w:jc w:val="center"/>
              <w:rPr>
                <w:rFonts w:asciiTheme="minorHAnsi" w:hAnsiTheme="minorHAnsi" w:cstheme="minorHAnsi"/>
                <w:sz w:val="20"/>
                <w:szCs w:val="20"/>
              </w:rPr>
            </w:pPr>
          </w:p>
        </w:tc>
      </w:tr>
    </w:tbl>
    <w:p w14:paraId="33BC7DFD" w14:textId="77777777" w:rsidR="00EA4140" w:rsidRDefault="00EA4140" w:rsidP="00EA4140">
      <w:pPr>
        <w:jc w:val="center"/>
        <w:rPr>
          <w:rFonts w:ascii="Calibri" w:hAnsi="Calibri" w:cs="Calibri"/>
          <w:b/>
          <w:bCs/>
        </w:rPr>
      </w:pPr>
    </w:p>
    <w:p w14:paraId="4A625C1F" w14:textId="77777777" w:rsidR="00EA4140" w:rsidRDefault="00EA4140" w:rsidP="00802D76">
      <w:pPr>
        <w:jc w:val="right"/>
        <w:rPr>
          <w:rFonts w:ascii="Calibri" w:hAnsi="Calibri" w:cs="Calibri"/>
          <w:b/>
          <w:bCs/>
        </w:rPr>
      </w:pPr>
    </w:p>
    <w:p w14:paraId="4AE4E416" w14:textId="77777777" w:rsidR="00E9711C" w:rsidRDefault="00E9711C" w:rsidP="00802D76">
      <w:pPr>
        <w:jc w:val="right"/>
        <w:rPr>
          <w:rFonts w:ascii="Calibri" w:hAnsi="Calibri" w:cs="Calibri"/>
          <w:b/>
          <w:bCs/>
        </w:rPr>
      </w:pPr>
    </w:p>
    <w:p w14:paraId="14B6CACE" w14:textId="2F3622E1" w:rsidR="00D70080" w:rsidRPr="00A33278" w:rsidRDefault="00A33278" w:rsidP="00802D76">
      <w:pPr>
        <w:jc w:val="right"/>
        <w:rPr>
          <w:rFonts w:ascii="Calibri" w:hAnsi="Calibri" w:cs="Calibri"/>
          <w:b/>
          <w:bCs/>
        </w:rPr>
      </w:pPr>
      <w:r>
        <w:rPr>
          <w:rFonts w:ascii="Calibri" w:hAnsi="Calibri" w:cs="Calibri"/>
          <w:b/>
          <w:bCs/>
        </w:rPr>
        <w:t>Data, imię i nazwisko, podpis i pieczęć Oferenta</w:t>
      </w:r>
    </w:p>
    <w:sectPr w:rsidR="00D70080" w:rsidRPr="00A33278" w:rsidSect="00036C0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AC4D5" w14:textId="77777777" w:rsidR="00E32741" w:rsidRDefault="00E32741" w:rsidP="006C6D3A">
      <w:r>
        <w:separator/>
      </w:r>
    </w:p>
  </w:endnote>
  <w:endnote w:type="continuationSeparator" w:id="0">
    <w:p w14:paraId="1409CF3B" w14:textId="77777777" w:rsidR="00E32741" w:rsidRDefault="00E32741" w:rsidP="006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D86A" w14:textId="77777777" w:rsidR="00B232F9" w:rsidRPr="00B232F9" w:rsidRDefault="00B232F9">
    <w:pPr>
      <w:tabs>
        <w:tab w:val="center" w:pos="4550"/>
        <w:tab w:val="left" w:pos="5818"/>
      </w:tabs>
      <w:ind w:right="260"/>
      <w:jc w:val="right"/>
      <w:rPr>
        <w:rFonts w:asciiTheme="minorHAnsi" w:hAnsiTheme="minorHAnsi" w:cstheme="minorHAnsi"/>
        <w:color w:val="222A35" w:themeColor="text2" w:themeShade="80"/>
        <w:sz w:val="18"/>
        <w:szCs w:val="18"/>
      </w:rPr>
    </w:pPr>
    <w:r w:rsidRPr="00B232F9">
      <w:rPr>
        <w:rFonts w:asciiTheme="minorHAnsi" w:hAnsiTheme="minorHAnsi" w:cstheme="minorHAnsi"/>
        <w:color w:val="8496B0" w:themeColor="text2" w:themeTint="99"/>
        <w:spacing w:val="60"/>
        <w:sz w:val="18"/>
        <w:szCs w:val="18"/>
      </w:rPr>
      <w:t>Strona</w:t>
    </w:r>
    <w:r w:rsidRPr="00B232F9">
      <w:rPr>
        <w:rFonts w:asciiTheme="minorHAnsi" w:hAnsiTheme="minorHAnsi" w:cstheme="minorHAnsi"/>
        <w:color w:val="8496B0" w:themeColor="text2" w:themeTint="99"/>
        <w:sz w:val="18"/>
        <w:szCs w:val="18"/>
      </w:rPr>
      <w:t xml:space="preserve"> </w:t>
    </w:r>
    <w:r w:rsidRPr="00B232F9">
      <w:rPr>
        <w:rFonts w:asciiTheme="minorHAnsi" w:hAnsiTheme="minorHAnsi" w:cstheme="minorHAnsi"/>
        <w:color w:val="323E4F" w:themeColor="text2" w:themeShade="BF"/>
        <w:sz w:val="18"/>
        <w:szCs w:val="18"/>
      </w:rPr>
      <w:fldChar w:fldCharType="begin"/>
    </w:r>
    <w:r w:rsidRPr="00B232F9">
      <w:rPr>
        <w:rFonts w:asciiTheme="minorHAnsi" w:hAnsiTheme="minorHAnsi" w:cstheme="minorHAnsi"/>
        <w:color w:val="323E4F" w:themeColor="text2" w:themeShade="BF"/>
        <w:sz w:val="18"/>
        <w:szCs w:val="18"/>
      </w:rPr>
      <w:instrText>PAGE   \* MERGEFORMAT</w:instrText>
    </w:r>
    <w:r w:rsidRPr="00B232F9">
      <w:rPr>
        <w:rFonts w:asciiTheme="minorHAnsi" w:hAnsiTheme="minorHAnsi" w:cstheme="minorHAnsi"/>
        <w:color w:val="323E4F" w:themeColor="text2" w:themeShade="BF"/>
        <w:sz w:val="18"/>
        <w:szCs w:val="18"/>
      </w:rPr>
      <w:fldChar w:fldCharType="separate"/>
    </w:r>
    <w:r w:rsidRPr="00B232F9">
      <w:rPr>
        <w:rFonts w:asciiTheme="minorHAnsi" w:hAnsiTheme="minorHAnsi" w:cstheme="minorHAnsi"/>
        <w:color w:val="323E4F" w:themeColor="text2" w:themeShade="BF"/>
        <w:sz w:val="18"/>
        <w:szCs w:val="18"/>
      </w:rPr>
      <w:t>1</w:t>
    </w:r>
    <w:r w:rsidRPr="00B232F9">
      <w:rPr>
        <w:rFonts w:asciiTheme="minorHAnsi" w:hAnsiTheme="minorHAnsi" w:cstheme="minorHAnsi"/>
        <w:color w:val="323E4F" w:themeColor="text2" w:themeShade="BF"/>
        <w:sz w:val="18"/>
        <w:szCs w:val="18"/>
      </w:rPr>
      <w:fldChar w:fldCharType="end"/>
    </w:r>
    <w:r w:rsidRPr="00B232F9">
      <w:rPr>
        <w:rFonts w:asciiTheme="minorHAnsi" w:hAnsiTheme="minorHAnsi" w:cstheme="minorHAnsi"/>
        <w:color w:val="323E4F" w:themeColor="text2" w:themeShade="BF"/>
        <w:sz w:val="18"/>
        <w:szCs w:val="18"/>
      </w:rPr>
      <w:t xml:space="preserve"> | </w:t>
    </w:r>
    <w:r w:rsidRPr="00B232F9">
      <w:rPr>
        <w:rFonts w:asciiTheme="minorHAnsi" w:hAnsiTheme="minorHAnsi" w:cstheme="minorHAnsi"/>
        <w:color w:val="323E4F" w:themeColor="text2" w:themeShade="BF"/>
        <w:sz w:val="18"/>
        <w:szCs w:val="18"/>
      </w:rPr>
      <w:fldChar w:fldCharType="begin"/>
    </w:r>
    <w:r w:rsidRPr="00B232F9">
      <w:rPr>
        <w:rFonts w:asciiTheme="minorHAnsi" w:hAnsiTheme="minorHAnsi" w:cstheme="minorHAnsi"/>
        <w:color w:val="323E4F" w:themeColor="text2" w:themeShade="BF"/>
        <w:sz w:val="18"/>
        <w:szCs w:val="18"/>
      </w:rPr>
      <w:instrText>NUMPAGES  \* Arabic  \* MERGEFORMAT</w:instrText>
    </w:r>
    <w:r w:rsidRPr="00B232F9">
      <w:rPr>
        <w:rFonts w:asciiTheme="minorHAnsi" w:hAnsiTheme="minorHAnsi" w:cstheme="minorHAnsi"/>
        <w:color w:val="323E4F" w:themeColor="text2" w:themeShade="BF"/>
        <w:sz w:val="18"/>
        <w:szCs w:val="18"/>
      </w:rPr>
      <w:fldChar w:fldCharType="separate"/>
    </w:r>
    <w:r w:rsidRPr="00B232F9">
      <w:rPr>
        <w:rFonts w:asciiTheme="minorHAnsi" w:hAnsiTheme="minorHAnsi" w:cstheme="minorHAnsi"/>
        <w:color w:val="323E4F" w:themeColor="text2" w:themeShade="BF"/>
        <w:sz w:val="18"/>
        <w:szCs w:val="18"/>
      </w:rPr>
      <w:t>1</w:t>
    </w:r>
    <w:r w:rsidRPr="00B232F9">
      <w:rPr>
        <w:rFonts w:asciiTheme="minorHAnsi" w:hAnsiTheme="minorHAnsi" w:cstheme="minorHAnsi"/>
        <w:color w:val="323E4F" w:themeColor="text2" w:themeShade="BF"/>
        <w:sz w:val="18"/>
        <w:szCs w:val="18"/>
      </w:rPr>
      <w:fldChar w:fldCharType="end"/>
    </w:r>
  </w:p>
  <w:p w14:paraId="5C5B2922" w14:textId="3CAE3BB8" w:rsidR="00AF50F7" w:rsidRDefault="00B232F9" w:rsidP="00AF50F7">
    <w:pPr>
      <w:pStyle w:val="Stopka"/>
      <w:tabs>
        <w:tab w:val="clear" w:pos="4536"/>
        <w:tab w:val="clear" w:pos="9072"/>
        <w:tab w:val="left" w:pos="8688"/>
      </w:tabs>
      <w:rPr>
        <w:sz w:val="18"/>
        <w:szCs w:val="18"/>
      </w:rPr>
    </w:pPr>
    <w:bookmarkStart w:id="0" w:name="_Hlk169015458"/>
    <w:r w:rsidRPr="006C6D3A">
      <w:rPr>
        <w:noProof/>
      </w:rPr>
      <w:drawing>
        <wp:inline distT="0" distB="0" distL="0" distR="0" wp14:anchorId="425F9F7F" wp14:editId="59EA6F83">
          <wp:extent cx="904183" cy="44401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185" cy="467591"/>
                  </a:xfrm>
                  <a:prstGeom prst="rect">
                    <a:avLst/>
                  </a:prstGeom>
                  <a:noFill/>
                </pic:spPr>
              </pic:pic>
            </a:graphicData>
          </a:graphic>
        </wp:inline>
      </w:drawing>
    </w:r>
    <w:r w:rsidR="007A6055" w:rsidRPr="007A6055">
      <w:rPr>
        <w:sz w:val="18"/>
        <w:szCs w:val="18"/>
      </w:rPr>
      <w:t xml:space="preserve"> </w:t>
    </w:r>
    <w:r w:rsidR="00AF50F7">
      <w:rPr>
        <w:sz w:val="18"/>
        <w:szCs w:val="18"/>
      </w:rPr>
      <w:t xml:space="preserve">                                                                                                                                                              </w:t>
    </w:r>
    <w:r w:rsidR="00AF50F7">
      <w:rPr>
        <w:noProof/>
        <w:sz w:val="18"/>
        <w:szCs w:val="18"/>
      </w:rPr>
      <w:drawing>
        <wp:inline distT="0" distB="0" distL="0" distR="0" wp14:anchorId="7A57A987" wp14:editId="73533E63">
          <wp:extent cx="1210686" cy="417222"/>
          <wp:effectExtent l="0" t="0" r="8890" b="1905"/>
          <wp:docPr id="9588243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745" cy="433095"/>
                  </a:xfrm>
                  <a:prstGeom prst="rect">
                    <a:avLst/>
                  </a:prstGeom>
                  <a:noFill/>
                </pic:spPr>
              </pic:pic>
            </a:graphicData>
          </a:graphic>
        </wp:inline>
      </w:drawing>
    </w:r>
    <w:r w:rsidR="00AF50F7">
      <w:rPr>
        <w:sz w:val="18"/>
        <w:szCs w:val="18"/>
      </w:rPr>
      <w:tab/>
    </w:r>
  </w:p>
  <w:p w14:paraId="39A52119" w14:textId="5F2458A6" w:rsidR="006C6D3A" w:rsidRDefault="007A6055" w:rsidP="00AF50F7">
    <w:pPr>
      <w:pStyle w:val="Stopka"/>
      <w:jc w:val="center"/>
    </w:pPr>
    <w:r w:rsidRPr="00490EC2">
      <w:rPr>
        <w:sz w:val="18"/>
        <w:szCs w:val="18"/>
      </w:rPr>
      <w:t xml:space="preserve">Projekt </w:t>
    </w:r>
    <w:r w:rsidR="00080F00" w:rsidRPr="00080F00">
      <w:rPr>
        <w:sz w:val="18"/>
        <w:szCs w:val="18"/>
      </w:rPr>
      <w:t>„</w:t>
    </w:r>
    <w:r w:rsidR="00901F54" w:rsidRPr="00901F54">
      <w:rPr>
        <w:sz w:val="18"/>
        <w:szCs w:val="18"/>
      </w:rPr>
      <w:t>XXX</w:t>
    </w:r>
    <w:r w:rsidR="00744FC3">
      <w:rPr>
        <w:sz w:val="18"/>
        <w:szCs w:val="18"/>
      </w:rPr>
      <w:t>I</w:t>
    </w:r>
    <w:r w:rsidR="00901F54" w:rsidRPr="00901F54">
      <w:rPr>
        <w:sz w:val="18"/>
        <w:szCs w:val="18"/>
      </w:rPr>
      <w:t xml:space="preserve"> OGÓLNOPOLSKA SPARTAKIADA AMAZONEK</w:t>
    </w:r>
    <w:r w:rsidR="00080F00" w:rsidRPr="00080F00">
      <w:rPr>
        <w:sz w:val="18"/>
        <w:szCs w:val="18"/>
      </w:rPr>
      <w:t xml:space="preserve">” </w:t>
    </w:r>
    <w:r w:rsidRPr="00490EC2">
      <w:rPr>
        <w:sz w:val="18"/>
        <w:szCs w:val="18"/>
      </w:rPr>
      <w:t>jest dofinansowany przez PFRON</w:t>
    </w:r>
    <w:r w:rsidR="00AF50F7">
      <w:rPr>
        <w:sz w:val="18"/>
        <w:szCs w:val="18"/>
      </w:rPr>
      <w:t xml:space="preserve"> oraz MIASTO POZNAŃ</w:t>
    </w:r>
  </w:p>
  <w:bookmarkEnd w:id="0"/>
  <w:p w14:paraId="6A36B7F9" w14:textId="77777777" w:rsidR="007A5D32" w:rsidRDefault="007A5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117FA" w14:textId="77777777" w:rsidR="00E32741" w:rsidRDefault="00E32741" w:rsidP="006C6D3A">
      <w:r>
        <w:separator/>
      </w:r>
    </w:p>
  </w:footnote>
  <w:footnote w:type="continuationSeparator" w:id="0">
    <w:p w14:paraId="5177AFC7" w14:textId="77777777" w:rsidR="00E32741" w:rsidRDefault="00E32741" w:rsidP="006C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DD0E12E"/>
    <w:lvl w:ilvl="0">
      <w:start w:val="1"/>
      <w:numFmt w:val="decimal"/>
      <w:lvlText w:val="%1."/>
      <w:lvlJc w:val="left"/>
      <w:pPr>
        <w:tabs>
          <w:tab w:val="num" w:pos="0"/>
        </w:tabs>
        <w:ind w:left="720" w:hanging="360"/>
      </w:pPr>
      <w:rPr>
        <w:b/>
      </w:rPr>
    </w:lvl>
  </w:abstractNum>
  <w:abstractNum w:abstractNumId="1" w15:restartNumberingAfterBreak="0">
    <w:nsid w:val="00000003"/>
    <w:multiLevelType w:val="singleLevel"/>
    <w:tmpl w:val="DA1866B8"/>
    <w:name w:val="WW8Num3"/>
    <w:lvl w:ilvl="0">
      <w:start w:val="1"/>
      <w:numFmt w:val="decimal"/>
      <w:lvlText w:val="%1."/>
      <w:lvlJc w:val="left"/>
      <w:pPr>
        <w:tabs>
          <w:tab w:val="num" w:pos="0"/>
        </w:tabs>
        <w:ind w:left="720" w:hanging="360"/>
      </w:pPr>
      <w:rPr>
        <w:rFonts w:hint="default"/>
        <w:b w:val="0"/>
      </w:rPr>
    </w:lvl>
  </w:abstractNum>
  <w:abstractNum w:abstractNumId="2" w15:restartNumberingAfterBreak="0">
    <w:nsid w:val="066C178D"/>
    <w:multiLevelType w:val="singleLevel"/>
    <w:tmpl w:val="2DD0E12E"/>
    <w:lvl w:ilvl="0">
      <w:start w:val="1"/>
      <w:numFmt w:val="decimal"/>
      <w:lvlText w:val="%1."/>
      <w:lvlJc w:val="left"/>
      <w:pPr>
        <w:tabs>
          <w:tab w:val="num" w:pos="0"/>
        </w:tabs>
        <w:ind w:left="720" w:hanging="360"/>
      </w:pPr>
      <w:rPr>
        <w:b/>
      </w:rPr>
    </w:lvl>
  </w:abstractNum>
  <w:abstractNum w:abstractNumId="3" w15:restartNumberingAfterBreak="0">
    <w:nsid w:val="0BB373A4"/>
    <w:multiLevelType w:val="singleLevel"/>
    <w:tmpl w:val="2DD0E12E"/>
    <w:lvl w:ilvl="0">
      <w:start w:val="1"/>
      <w:numFmt w:val="decimal"/>
      <w:lvlText w:val="%1."/>
      <w:lvlJc w:val="left"/>
      <w:pPr>
        <w:tabs>
          <w:tab w:val="num" w:pos="0"/>
        </w:tabs>
        <w:ind w:left="720" w:hanging="360"/>
      </w:pPr>
      <w:rPr>
        <w:b/>
      </w:rPr>
    </w:lvl>
  </w:abstractNum>
  <w:abstractNum w:abstractNumId="4" w15:restartNumberingAfterBreak="0">
    <w:nsid w:val="138F7F40"/>
    <w:multiLevelType w:val="singleLevel"/>
    <w:tmpl w:val="2DD0E12E"/>
    <w:lvl w:ilvl="0">
      <w:start w:val="1"/>
      <w:numFmt w:val="decimal"/>
      <w:lvlText w:val="%1."/>
      <w:lvlJc w:val="left"/>
      <w:pPr>
        <w:tabs>
          <w:tab w:val="num" w:pos="0"/>
        </w:tabs>
        <w:ind w:left="720" w:hanging="360"/>
      </w:pPr>
      <w:rPr>
        <w:b/>
      </w:rPr>
    </w:lvl>
  </w:abstractNum>
  <w:abstractNum w:abstractNumId="5" w15:restartNumberingAfterBreak="0">
    <w:nsid w:val="3A7F4B2B"/>
    <w:multiLevelType w:val="hybridMultilevel"/>
    <w:tmpl w:val="00A4EF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53256DD9"/>
    <w:multiLevelType w:val="singleLevel"/>
    <w:tmpl w:val="2DD0E12E"/>
    <w:lvl w:ilvl="0">
      <w:start w:val="1"/>
      <w:numFmt w:val="decimal"/>
      <w:lvlText w:val="%1."/>
      <w:lvlJc w:val="left"/>
      <w:pPr>
        <w:tabs>
          <w:tab w:val="num" w:pos="0"/>
        </w:tabs>
        <w:ind w:left="720" w:hanging="360"/>
      </w:pPr>
      <w:rPr>
        <w:b/>
      </w:rPr>
    </w:lvl>
  </w:abstractNum>
  <w:abstractNum w:abstractNumId="7" w15:restartNumberingAfterBreak="0">
    <w:nsid w:val="670D1BB4"/>
    <w:multiLevelType w:val="hybridMultilevel"/>
    <w:tmpl w:val="432ED07E"/>
    <w:lvl w:ilvl="0" w:tplc="3AC291EA">
      <w:start w:val="1"/>
      <w:numFmt w:val="decimal"/>
      <w:lvlText w:val="%1)"/>
      <w:lvlJc w:val="left"/>
      <w:pPr>
        <w:ind w:left="1700" w:hanging="708"/>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16cid:durableId="1399669624">
    <w:abstractNumId w:val="0"/>
  </w:num>
  <w:num w:numId="2" w16cid:durableId="552734918">
    <w:abstractNumId w:val="1"/>
  </w:num>
  <w:num w:numId="3" w16cid:durableId="920260515">
    <w:abstractNumId w:val="3"/>
  </w:num>
  <w:num w:numId="4" w16cid:durableId="110050113">
    <w:abstractNumId w:val="4"/>
  </w:num>
  <w:num w:numId="5" w16cid:durableId="2110542660">
    <w:abstractNumId w:val="6"/>
  </w:num>
  <w:num w:numId="6" w16cid:durableId="1097020349">
    <w:abstractNumId w:val="7"/>
  </w:num>
  <w:num w:numId="7" w16cid:durableId="1065840677">
    <w:abstractNumId w:val="2"/>
  </w:num>
  <w:num w:numId="8" w16cid:durableId="987436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D6"/>
    <w:rsid w:val="00000FDB"/>
    <w:rsid w:val="00014098"/>
    <w:rsid w:val="0002284A"/>
    <w:rsid w:val="0003529A"/>
    <w:rsid w:val="00036C03"/>
    <w:rsid w:val="0004421E"/>
    <w:rsid w:val="000526D9"/>
    <w:rsid w:val="0006569D"/>
    <w:rsid w:val="00080F00"/>
    <w:rsid w:val="0009077B"/>
    <w:rsid w:val="000A54DA"/>
    <w:rsid w:val="000B417E"/>
    <w:rsid w:val="000C1971"/>
    <w:rsid w:val="000C2801"/>
    <w:rsid w:val="000C5F54"/>
    <w:rsid w:val="000F5B46"/>
    <w:rsid w:val="001136B5"/>
    <w:rsid w:val="001138C8"/>
    <w:rsid w:val="00123A70"/>
    <w:rsid w:val="00123DDA"/>
    <w:rsid w:val="00141443"/>
    <w:rsid w:val="00157200"/>
    <w:rsid w:val="0016009E"/>
    <w:rsid w:val="00167547"/>
    <w:rsid w:val="00170D16"/>
    <w:rsid w:val="0018323D"/>
    <w:rsid w:val="00183E52"/>
    <w:rsid w:val="00194C8C"/>
    <w:rsid w:val="001E2C15"/>
    <w:rsid w:val="0020221F"/>
    <w:rsid w:val="00220335"/>
    <w:rsid w:val="00242857"/>
    <w:rsid w:val="00252F83"/>
    <w:rsid w:val="00260D58"/>
    <w:rsid w:val="002869FC"/>
    <w:rsid w:val="002927FA"/>
    <w:rsid w:val="002B31D2"/>
    <w:rsid w:val="0031031B"/>
    <w:rsid w:val="00313CFB"/>
    <w:rsid w:val="00340285"/>
    <w:rsid w:val="00372DFB"/>
    <w:rsid w:val="00373692"/>
    <w:rsid w:val="00380598"/>
    <w:rsid w:val="003A0EB8"/>
    <w:rsid w:val="003B2350"/>
    <w:rsid w:val="003E402E"/>
    <w:rsid w:val="003E61A7"/>
    <w:rsid w:val="004071C2"/>
    <w:rsid w:val="00421BBD"/>
    <w:rsid w:val="0047737D"/>
    <w:rsid w:val="00483291"/>
    <w:rsid w:val="00494DDE"/>
    <w:rsid w:val="004A35CD"/>
    <w:rsid w:val="004C38CE"/>
    <w:rsid w:val="004D3BBC"/>
    <w:rsid w:val="004D5BD6"/>
    <w:rsid w:val="004E3679"/>
    <w:rsid w:val="004E383D"/>
    <w:rsid w:val="004F4C38"/>
    <w:rsid w:val="004F7B45"/>
    <w:rsid w:val="0053509F"/>
    <w:rsid w:val="00536568"/>
    <w:rsid w:val="00557DD5"/>
    <w:rsid w:val="00560538"/>
    <w:rsid w:val="005616EC"/>
    <w:rsid w:val="00562CB2"/>
    <w:rsid w:val="005A6661"/>
    <w:rsid w:val="005E3E2B"/>
    <w:rsid w:val="005E516C"/>
    <w:rsid w:val="005F09FD"/>
    <w:rsid w:val="005F0E27"/>
    <w:rsid w:val="00617958"/>
    <w:rsid w:val="00640BBF"/>
    <w:rsid w:val="006532CD"/>
    <w:rsid w:val="00657824"/>
    <w:rsid w:val="006621C8"/>
    <w:rsid w:val="0066224C"/>
    <w:rsid w:val="00664084"/>
    <w:rsid w:val="0066586C"/>
    <w:rsid w:val="006671F5"/>
    <w:rsid w:val="0067280A"/>
    <w:rsid w:val="006860F2"/>
    <w:rsid w:val="006A485C"/>
    <w:rsid w:val="006C4010"/>
    <w:rsid w:val="006C5533"/>
    <w:rsid w:val="006C6D3A"/>
    <w:rsid w:val="006C6DAC"/>
    <w:rsid w:val="006D091B"/>
    <w:rsid w:val="006D0AEE"/>
    <w:rsid w:val="006E0331"/>
    <w:rsid w:val="006F7F1A"/>
    <w:rsid w:val="00701278"/>
    <w:rsid w:val="00702192"/>
    <w:rsid w:val="00707DA4"/>
    <w:rsid w:val="00736D67"/>
    <w:rsid w:val="00744FC3"/>
    <w:rsid w:val="00756FA0"/>
    <w:rsid w:val="007A5D32"/>
    <w:rsid w:val="007A6055"/>
    <w:rsid w:val="007C41A6"/>
    <w:rsid w:val="007C5B32"/>
    <w:rsid w:val="007C604A"/>
    <w:rsid w:val="007D188A"/>
    <w:rsid w:val="007F3419"/>
    <w:rsid w:val="00802D76"/>
    <w:rsid w:val="00810676"/>
    <w:rsid w:val="00822873"/>
    <w:rsid w:val="00884A7E"/>
    <w:rsid w:val="008C4B18"/>
    <w:rsid w:val="008D0116"/>
    <w:rsid w:val="008D2A77"/>
    <w:rsid w:val="008D310C"/>
    <w:rsid w:val="008E06A8"/>
    <w:rsid w:val="008E0AEA"/>
    <w:rsid w:val="008E4818"/>
    <w:rsid w:val="008F7B2A"/>
    <w:rsid w:val="00901F54"/>
    <w:rsid w:val="0091742F"/>
    <w:rsid w:val="0092400E"/>
    <w:rsid w:val="009409F2"/>
    <w:rsid w:val="00963DC2"/>
    <w:rsid w:val="009A03D7"/>
    <w:rsid w:val="009B352C"/>
    <w:rsid w:val="009C1040"/>
    <w:rsid w:val="009C310A"/>
    <w:rsid w:val="009D4C88"/>
    <w:rsid w:val="009E6617"/>
    <w:rsid w:val="009F58FA"/>
    <w:rsid w:val="00A33278"/>
    <w:rsid w:val="00A7530D"/>
    <w:rsid w:val="00AA4A63"/>
    <w:rsid w:val="00AC2CAD"/>
    <w:rsid w:val="00AC2E6F"/>
    <w:rsid w:val="00AC67FB"/>
    <w:rsid w:val="00AC7923"/>
    <w:rsid w:val="00AD2EBA"/>
    <w:rsid w:val="00AD67E2"/>
    <w:rsid w:val="00AD6A2A"/>
    <w:rsid w:val="00AE59D3"/>
    <w:rsid w:val="00AF50F7"/>
    <w:rsid w:val="00B10E8A"/>
    <w:rsid w:val="00B117E9"/>
    <w:rsid w:val="00B1755D"/>
    <w:rsid w:val="00B222F0"/>
    <w:rsid w:val="00B232F9"/>
    <w:rsid w:val="00B6157F"/>
    <w:rsid w:val="00B66FC4"/>
    <w:rsid w:val="00B676F5"/>
    <w:rsid w:val="00BB3E80"/>
    <w:rsid w:val="00BE38F6"/>
    <w:rsid w:val="00C0519D"/>
    <w:rsid w:val="00C35825"/>
    <w:rsid w:val="00C43818"/>
    <w:rsid w:val="00C772DB"/>
    <w:rsid w:val="00C843B5"/>
    <w:rsid w:val="00C9506F"/>
    <w:rsid w:val="00CA2858"/>
    <w:rsid w:val="00CB1008"/>
    <w:rsid w:val="00CB38E9"/>
    <w:rsid w:val="00CC74D3"/>
    <w:rsid w:val="00D2499B"/>
    <w:rsid w:val="00D36B69"/>
    <w:rsid w:val="00D475C9"/>
    <w:rsid w:val="00D55164"/>
    <w:rsid w:val="00D66E05"/>
    <w:rsid w:val="00D70080"/>
    <w:rsid w:val="00DB0791"/>
    <w:rsid w:val="00DB0E17"/>
    <w:rsid w:val="00DC1062"/>
    <w:rsid w:val="00E01578"/>
    <w:rsid w:val="00E13850"/>
    <w:rsid w:val="00E13A08"/>
    <w:rsid w:val="00E146A6"/>
    <w:rsid w:val="00E32741"/>
    <w:rsid w:val="00E667FA"/>
    <w:rsid w:val="00E714F2"/>
    <w:rsid w:val="00E9711C"/>
    <w:rsid w:val="00EA4140"/>
    <w:rsid w:val="00F04EE1"/>
    <w:rsid w:val="00F3027A"/>
    <w:rsid w:val="00F51940"/>
    <w:rsid w:val="00F902A3"/>
    <w:rsid w:val="00F90EC4"/>
    <w:rsid w:val="00F92C2A"/>
    <w:rsid w:val="00FC5C55"/>
    <w:rsid w:val="00FC7E7C"/>
    <w:rsid w:val="00FD4FEA"/>
    <w:rsid w:val="00FE3585"/>
    <w:rsid w:val="00FF6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C4B8"/>
  <w15:chartTrackingRefBased/>
  <w15:docId w15:val="{72BF501A-E622-45A2-829C-25972402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6D3A"/>
    <w:pPr>
      <w:spacing w:after="0" w:line="240" w:lineRule="auto"/>
    </w:pPr>
    <w:rPr>
      <w:rFonts w:ascii="Times New Roman" w:eastAsia="Times New Roman" w:hAnsi="Times New Roman" w:cs="Times New Roman"/>
      <w:kern w:val="0"/>
      <w:sz w:val="24"/>
      <w:szCs w:val="24"/>
      <w:lang w:eastAsia="pl-PL" w:bidi="fa-I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6D3A"/>
    <w:pPr>
      <w:tabs>
        <w:tab w:val="center" w:pos="4536"/>
        <w:tab w:val="right" w:pos="9072"/>
      </w:tabs>
    </w:pPr>
    <w:rPr>
      <w:rFonts w:asciiTheme="minorHAnsi" w:eastAsiaTheme="minorHAnsi" w:hAnsiTheme="minorHAnsi" w:cstheme="minorBidi"/>
      <w:kern w:val="2"/>
      <w:sz w:val="22"/>
      <w:szCs w:val="22"/>
      <w:lang w:eastAsia="en-US" w:bidi="ar-SA"/>
      <w14:ligatures w14:val="standardContextual"/>
    </w:rPr>
  </w:style>
  <w:style w:type="character" w:customStyle="1" w:styleId="NagwekZnak">
    <w:name w:val="Nagłówek Znak"/>
    <w:basedOn w:val="Domylnaczcionkaakapitu"/>
    <w:link w:val="Nagwek"/>
    <w:uiPriority w:val="99"/>
    <w:rsid w:val="006C6D3A"/>
  </w:style>
  <w:style w:type="paragraph" w:styleId="Stopka">
    <w:name w:val="footer"/>
    <w:basedOn w:val="Normalny"/>
    <w:link w:val="StopkaZnak"/>
    <w:uiPriority w:val="99"/>
    <w:unhideWhenUsed/>
    <w:rsid w:val="006C6D3A"/>
    <w:pPr>
      <w:tabs>
        <w:tab w:val="center" w:pos="4536"/>
        <w:tab w:val="right" w:pos="9072"/>
      </w:tabs>
    </w:pPr>
    <w:rPr>
      <w:rFonts w:asciiTheme="minorHAnsi" w:eastAsiaTheme="minorHAnsi" w:hAnsiTheme="minorHAnsi" w:cstheme="minorBidi"/>
      <w:kern w:val="2"/>
      <w:sz w:val="22"/>
      <w:szCs w:val="22"/>
      <w:lang w:eastAsia="en-US" w:bidi="ar-SA"/>
      <w14:ligatures w14:val="standardContextual"/>
    </w:rPr>
  </w:style>
  <w:style w:type="character" w:customStyle="1" w:styleId="StopkaZnak">
    <w:name w:val="Stopka Znak"/>
    <w:basedOn w:val="Domylnaczcionkaakapitu"/>
    <w:link w:val="Stopka"/>
    <w:uiPriority w:val="99"/>
    <w:rsid w:val="006C6D3A"/>
  </w:style>
  <w:style w:type="paragraph" w:styleId="Akapitzlist">
    <w:name w:val="List Paragraph"/>
    <w:basedOn w:val="Normalny"/>
    <w:uiPriority w:val="34"/>
    <w:qFormat/>
    <w:rsid w:val="00BE3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4020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 Dolata</dc:creator>
  <cp:keywords/>
  <dc:description/>
  <cp:lastModifiedBy>Iza Dolata</cp:lastModifiedBy>
  <cp:revision>238</cp:revision>
  <dcterms:created xsi:type="dcterms:W3CDTF">2023-05-17T15:08:00Z</dcterms:created>
  <dcterms:modified xsi:type="dcterms:W3CDTF">2025-05-23T14:04:00Z</dcterms:modified>
</cp:coreProperties>
</file>